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3836" w:rsidRDefault="00B43836" w:rsidP="00B43836">
      <w:pPr>
        <w:jc w:val="center"/>
        <w:rPr>
          <w:b/>
          <w:sz w:val="36"/>
        </w:rPr>
      </w:pPr>
      <w:r w:rsidRPr="00B43836">
        <w:rPr>
          <w:b/>
          <w:sz w:val="36"/>
        </w:rPr>
        <w:t xml:space="preserve">Part 1 - 2 Maps + 600 </w:t>
      </w:r>
      <w:r>
        <w:rPr>
          <w:b/>
          <w:sz w:val="36"/>
        </w:rPr>
        <w:t>W</w:t>
      </w:r>
      <w:r w:rsidRPr="00B43836">
        <w:rPr>
          <w:b/>
          <w:sz w:val="36"/>
        </w:rPr>
        <w:t xml:space="preserve">ord </w:t>
      </w:r>
      <w:r>
        <w:rPr>
          <w:b/>
          <w:sz w:val="36"/>
        </w:rPr>
        <w:t>C</w:t>
      </w:r>
      <w:r w:rsidRPr="00B43836">
        <w:rPr>
          <w:b/>
          <w:sz w:val="36"/>
        </w:rPr>
        <w:t>ommentary</w:t>
      </w:r>
    </w:p>
    <w:p w:rsidR="00C63809" w:rsidRDefault="00C63809" w:rsidP="00B43836">
      <w:pPr>
        <w:jc w:val="center"/>
        <w:rPr>
          <w:b/>
          <w:sz w:val="36"/>
        </w:rPr>
      </w:pPr>
    </w:p>
    <w:p w:rsidR="00C76F01" w:rsidRDefault="00C76F01" w:rsidP="00C76F01">
      <w:pPr>
        <w:jc w:val="both"/>
        <w:rPr>
          <w:b/>
        </w:rPr>
      </w:pPr>
      <w:r w:rsidRPr="00C76F01">
        <w:rPr>
          <w:b/>
        </w:rPr>
        <w:t>Map Making Procedure</w:t>
      </w:r>
    </w:p>
    <w:p w:rsidR="00A96682" w:rsidRPr="00C76F01" w:rsidRDefault="00A96682" w:rsidP="00C76F01">
      <w:pPr>
        <w:jc w:val="both"/>
        <w:rPr>
          <w:b/>
        </w:rPr>
      </w:pPr>
    </w:p>
    <w:p w:rsidR="00B43836" w:rsidRDefault="00C76F01" w:rsidP="00920FB2">
      <w:pPr>
        <w:jc w:val="both"/>
      </w:pPr>
      <w:r w:rsidRPr="00C76F01">
        <w:t xml:space="preserve">Two maps are made in this part: </w:t>
      </w:r>
      <w:r>
        <w:t xml:space="preserve">one is for </w:t>
      </w:r>
      <w:r w:rsidRPr="00C76F01">
        <w:t xml:space="preserve">the map of the </w:t>
      </w:r>
      <w:r>
        <w:t xml:space="preserve">density of </w:t>
      </w:r>
      <w:r w:rsidRPr="00C76F01">
        <w:t>T</w:t>
      </w:r>
      <w:r>
        <w:t>esco</w:t>
      </w:r>
      <w:r w:rsidRPr="00C76F01">
        <w:t xml:space="preserve"> </w:t>
      </w:r>
      <w:r>
        <w:t>supermarkets</w:t>
      </w:r>
      <w:r w:rsidRPr="00C76F01">
        <w:t xml:space="preserve"> in different wards of London and its spatial autocorrelation created by R Studio</w:t>
      </w:r>
      <w:r>
        <w:t>, and the other is the same kind of map produced by ArcGIS but fo</w:t>
      </w:r>
      <w:r w:rsidR="004F40EF">
        <w:t>r Sainsbury’s to make a comparison</w:t>
      </w:r>
      <w:r>
        <w:t>.</w:t>
      </w:r>
    </w:p>
    <w:p w:rsidR="00E32602" w:rsidRDefault="00E32602" w:rsidP="00920FB2">
      <w:pPr>
        <w:jc w:val="both"/>
      </w:pPr>
    </w:p>
    <w:p w:rsidR="00E65BA1" w:rsidRDefault="00E32602" w:rsidP="00920FB2">
      <w:pPr>
        <w:jc w:val="both"/>
      </w:pPr>
      <w:r>
        <w:t xml:space="preserve">The data of the postcodes of Tesco and Sainsbury’s are from </w:t>
      </w:r>
      <w:r w:rsidRPr="00E32602">
        <w:rPr>
          <w:rFonts w:eastAsia="MS PGothic"/>
        </w:rPr>
        <w:t>allinlondon.co.uk</w:t>
      </w:r>
      <w:r>
        <w:t xml:space="preserve">, and matched with the coordination of the Great London </w:t>
      </w:r>
      <w:r w:rsidR="002E48A1">
        <w:t xml:space="preserve">Postcodes from doogal.co.uk to get a csv. When dragging the </w:t>
      </w:r>
      <w:r w:rsidR="00F60355">
        <w:t xml:space="preserve">location </w:t>
      </w:r>
      <w:r w:rsidR="002E48A1">
        <w:t xml:space="preserve">csv </w:t>
      </w:r>
      <w:r w:rsidR="00F60355">
        <w:t>of Sainsbury</w:t>
      </w:r>
      <w:r w:rsidR="008B5BE0">
        <w:t>’s</w:t>
      </w:r>
      <w:r w:rsidR="00F60355">
        <w:t xml:space="preserve"> </w:t>
      </w:r>
      <w:r w:rsidR="002E48A1">
        <w:t>into ArcMap to display XY data, we have to choose WGS</w:t>
      </w:r>
      <w:r w:rsidR="00F60355">
        <w:t xml:space="preserve"> </w:t>
      </w:r>
      <w:r w:rsidR="002E48A1">
        <w:t>1984 as the coordinate system at first as many spatial data from nongovernment websites are based on WGS</w:t>
      </w:r>
      <w:r w:rsidR="00F60355">
        <w:t xml:space="preserve"> </w:t>
      </w:r>
      <w:r w:rsidR="002E48A1">
        <w:t>1984</w:t>
      </w:r>
      <w:r w:rsidR="00920FB2">
        <w:t xml:space="preserve"> and export Events as layer</w:t>
      </w:r>
      <w:r w:rsidR="00F60355">
        <w:t xml:space="preserve">s. To match the coordination of the wards map as the base map, we need to </w:t>
      </w:r>
      <w:r w:rsidR="002E48A1">
        <w:t>use “Project” tool to</w:t>
      </w:r>
      <w:r w:rsidR="00F60355">
        <w:t xml:space="preserve"> transfer</w:t>
      </w:r>
      <w:r w:rsidR="002E48A1">
        <w:t xml:space="preserve">. </w:t>
      </w:r>
      <w:r w:rsidR="00920FB2">
        <w:t xml:space="preserve">As I haven’t download the </w:t>
      </w:r>
      <w:hyperlink r:id="rId4" w:tgtFrame="_blank" w:history="1">
        <w:r w:rsidR="00920FB2">
          <w:rPr>
            <w:rStyle w:val="Hyperlink"/>
            <w:rFonts w:ascii="Verdana" w:hAnsi="Verdana"/>
            <w:color w:val="0066CC"/>
            <w:sz w:val="20"/>
            <w:szCs w:val="20"/>
            <w:u w:val="none"/>
          </w:rPr>
          <w:t>OSTN02 data file</w:t>
        </w:r>
      </w:hyperlink>
      <w:r w:rsidR="00920FB2">
        <w:t xml:space="preserve"> from OS and needn’t very accurate transformation, I change the default Geographic Transformation from OSGB_1936_TO_WGS_1984_7 to OSGB_1936_TO_WGS_1984_Petroleum which </w:t>
      </w:r>
      <w:r w:rsidR="00920FB2" w:rsidRPr="00920FB2">
        <w:t>has an accuracy of +/- 5m</w:t>
      </w:r>
      <w:r w:rsidR="008B5BE0">
        <w:t xml:space="preserve">, and in R, </w:t>
      </w:r>
      <w:r w:rsidR="00BB6550">
        <w:t xml:space="preserve">we also need string like </w:t>
      </w:r>
      <w:r w:rsidR="00BB6550" w:rsidRPr="00BB6550">
        <w:t>BNG = "+</w:t>
      </w:r>
      <w:proofErr w:type="spellStart"/>
      <w:r w:rsidR="00BB6550" w:rsidRPr="00BB6550">
        <w:t>init</w:t>
      </w:r>
      <w:proofErr w:type="spellEnd"/>
      <w:r w:rsidR="00BB6550" w:rsidRPr="00BB6550">
        <w:t>=epsg:27700"</w:t>
      </w:r>
      <w:r w:rsidR="00BB6550">
        <w:t xml:space="preserve"> to make every data’s coordinate system matched</w:t>
      </w:r>
      <w:r w:rsidR="00920FB2" w:rsidRPr="00920FB2">
        <w:t>.</w:t>
      </w:r>
      <w:r w:rsidR="00920FB2">
        <w:t xml:space="preserve"> </w:t>
      </w:r>
      <w:r w:rsidR="008B5BE0">
        <w:t xml:space="preserve">For </w:t>
      </w:r>
      <w:r w:rsidR="00F60355">
        <w:t xml:space="preserve">ArcGIS, I choose to use spatial join to count the number of Sainsbury’s </w:t>
      </w:r>
      <w:r w:rsidR="00BB6550">
        <w:t>falls with</w:t>
      </w:r>
      <w:r w:rsidR="00F60355">
        <w:t xml:space="preserve">in every wards, and </w:t>
      </w:r>
      <w:r w:rsidR="00E25C65">
        <w:t xml:space="preserve">open attribute table of the joined layer to add a new field to calculate the density by </w:t>
      </w:r>
      <w:proofErr w:type="spellStart"/>
      <w:r w:rsidR="00E25C65">
        <w:t>Join_Count</w:t>
      </w:r>
      <w:proofErr w:type="spellEnd"/>
      <w:r w:rsidR="00E25C65">
        <w:t>/</w:t>
      </w:r>
      <w:proofErr w:type="spellStart"/>
      <w:r w:rsidR="00E25C65">
        <w:t>Shape_Area</w:t>
      </w:r>
      <w:proofErr w:type="spellEnd"/>
      <w:r w:rsidR="00E25C65">
        <w:t xml:space="preserve">, </w:t>
      </w:r>
      <w:r w:rsidR="00C11AEA">
        <w:t xml:space="preserve">which is a little complex </w:t>
      </w:r>
      <w:r w:rsidR="000F7841">
        <w:t xml:space="preserve">compared </w:t>
      </w:r>
      <w:r w:rsidR="004F40EF">
        <w:t xml:space="preserve">with R, which only need to type </w:t>
      </w:r>
      <w:r w:rsidR="000F7841">
        <w:t xml:space="preserve">three lines by using </w:t>
      </w:r>
      <w:proofErr w:type="spellStart"/>
      <w:r w:rsidR="000F7841" w:rsidRPr="000F7841">
        <w:t>GISTool</w:t>
      </w:r>
      <w:proofErr w:type="spellEnd"/>
      <w:r w:rsidR="000F7841" w:rsidRPr="000F7841">
        <w:t xml:space="preserve"> package</w:t>
      </w:r>
      <w:r w:rsidR="000F7841">
        <w:t xml:space="preserve">. </w:t>
      </w:r>
      <w:r w:rsidR="008B5BE0">
        <w:t xml:space="preserve">Then to calculate the Local </w:t>
      </w:r>
      <w:proofErr w:type="spellStart"/>
      <w:r w:rsidR="008B5BE0">
        <w:t>Morans</w:t>
      </w:r>
      <w:proofErr w:type="spellEnd"/>
      <w:r w:rsidR="008B5BE0">
        <w:t xml:space="preserve"> I and </w:t>
      </w:r>
      <w:proofErr w:type="spellStart"/>
      <w:r w:rsidR="008B5BE0">
        <w:t>Getis</w:t>
      </w:r>
      <w:proofErr w:type="spellEnd"/>
      <w:r w:rsidR="008B5BE0">
        <w:t xml:space="preserve">-Ord </w:t>
      </w:r>
      <w:proofErr w:type="spellStart"/>
      <w:r w:rsidR="008B5BE0">
        <w:t>Gi</w:t>
      </w:r>
      <w:proofErr w:type="spellEnd"/>
      <w:r w:rsidR="00BB6550">
        <w:t xml:space="preserve">* in R, the codes provided in practical 6 are </w:t>
      </w:r>
      <w:r w:rsidR="00F91CE1">
        <w:t xml:space="preserve">reusable, </w:t>
      </w:r>
      <w:r w:rsidR="00BB6550">
        <w:t xml:space="preserve">while in ArcGIS, </w:t>
      </w:r>
      <w:r w:rsidR="00F91CE1">
        <w:t xml:space="preserve">the toolbox model built in practical 6 for ArcGIS fans is also reusable. Both Local Moran’s I of Tesco and Sainsbury’s show that </w:t>
      </w:r>
      <w:r w:rsidR="00F91CE1" w:rsidRPr="00F91CE1">
        <w:t>there are many cluster</w:t>
      </w:r>
      <w:r w:rsidR="00410747">
        <w:t>s</w:t>
      </w:r>
      <w:r w:rsidR="00F91CE1" w:rsidRPr="00F91CE1">
        <w:t xml:space="preserve"> (which are very similar with the </w:t>
      </w:r>
      <w:proofErr w:type="spellStart"/>
      <w:r w:rsidR="00F91CE1" w:rsidRPr="00F91CE1">
        <w:t>neig</w:t>
      </w:r>
      <w:r w:rsidR="00410747">
        <w:rPr>
          <w:rFonts w:hint="eastAsia"/>
        </w:rPr>
        <w:t>h</w:t>
      </w:r>
      <w:r w:rsidR="00F91CE1" w:rsidRPr="00F91CE1">
        <w:t>bo</w:t>
      </w:r>
      <w:r w:rsidR="00410747">
        <w:t>u</w:t>
      </w:r>
      <w:r w:rsidR="00F91CE1" w:rsidRPr="00F91CE1">
        <w:t>rs</w:t>
      </w:r>
      <w:proofErr w:type="spellEnd"/>
      <w:r w:rsidR="00F91CE1" w:rsidRPr="00F91CE1">
        <w:t>) while also many outliner</w:t>
      </w:r>
      <w:r w:rsidR="00410747">
        <w:t xml:space="preserve">s </w:t>
      </w:r>
      <w:r w:rsidR="00F91CE1" w:rsidRPr="00F91CE1">
        <w:t xml:space="preserve">(which are very different with the </w:t>
      </w:r>
      <w:proofErr w:type="spellStart"/>
      <w:r w:rsidR="00410747" w:rsidRPr="00F91CE1">
        <w:t>neig</w:t>
      </w:r>
      <w:r w:rsidR="00410747">
        <w:rPr>
          <w:rFonts w:hint="eastAsia"/>
        </w:rPr>
        <w:t>h</w:t>
      </w:r>
      <w:r w:rsidR="00410747" w:rsidRPr="00F91CE1">
        <w:t>bo</w:t>
      </w:r>
      <w:r w:rsidR="00410747">
        <w:t>u</w:t>
      </w:r>
      <w:r w:rsidR="00410747" w:rsidRPr="00F91CE1">
        <w:t>rs</w:t>
      </w:r>
      <w:proofErr w:type="spellEnd"/>
      <w:r w:rsidR="00F91CE1" w:rsidRPr="00F91CE1">
        <w:t>) in the center of London</w:t>
      </w:r>
      <w:r w:rsidR="00410747">
        <w:t>.</w:t>
      </w:r>
      <w:r w:rsidR="00F91CE1">
        <w:t xml:space="preserve"> </w:t>
      </w:r>
      <w:r w:rsidR="00410747">
        <w:t>However,</w:t>
      </w:r>
      <w:r w:rsidR="00F91CE1">
        <w:t xml:space="preserve"> </w:t>
      </w:r>
      <w:r w:rsidR="00410747">
        <w:t xml:space="preserve">it </w:t>
      </w:r>
      <w:r w:rsidR="00A96682">
        <w:t>was probably</w:t>
      </w:r>
      <w:r w:rsidR="00410747">
        <w:t xml:space="preserve"> caused by MAUP</w:t>
      </w:r>
      <w:r w:rsidR="00A96682">
        <w:t>. T</w:t>
      </w:r>
      <w:r w:rsidR="00410747">
        <w:t>he number of supermarkets in wards are small</w:t>
      </w:r>
      <w:r w:rsidR="00A96682">
        <w:t xml:space="preserve"> </w:t>
      </w:r>
      <w:r w:rsidR="00A96682">
        <w:rPr>
          <w:rFonts w:hint="eastAsia"/>
        </w:rPr>
        <w:t>resulting</w:t>
      </w:r>
      <w:r w:rsidR="00A96682">
        <w:t xml:space="preserve"> </w:t>
      </w:r>
      <w:r w:rsidR="00A96682">
        <w:rPr>
          <w:rFonts w:hint="eastAsia"/>
        </w:rPr>
        <w:t>in</w:t>
      </w:r>
      <w:r w:rsidR="00A96682">
        <w:t xml:space="preserve"> the appearance of outliners easily</w:t>
      </w:r>
      <w:r w:rsidR="00A96682">
        <w:rPr>
          <w:rFonts w:ascii="SimSun" w:eastAsia="SimSun" w:hAnsi="SimSun" w:cs="SimSun"/>
        </w:rPr>
        <w:t>.</w:t>
      </w:r>
      <w:r w:rsidR="00410747">
        <w:t xml:space="preserve"> </w:t>
      </w:r>
      <w:r w:rsidR="00A96682">
        <w:t>If compared by boroughs, the result maybe more accurate.</w:t>
      </w:r>
    </w:p>
    <w:p w:rsidR="00F91CE1" w:rsidRDefault="00F91CE1" w:rsidP="00920FB2">
      <w:pPr>
        <w:jc w:val="both"/>
      </w:pPr>
    </w:p>
    <w:p w:rsidR="008F7585" w:rsidRDefault="008F7585" w:rsidP="00C76F01">
      <w:pPr>
        <w:jc w:val="both"/>
      </w:pPr>
      <w:r>
        <w:rPr>
          <w:b/>
          <w:noProof/>
          <w:sz w:val="36"/>
          <w:lang w:val="en-GB"/>
        </w:rPr>
        <w:drawing>
          <wp:inline distT="0" distB="0" distL="0" distR="0" wp14:anchorId="3DC53A3B" wp14:editId="5257BC4E">
            <wp:extent cx="5727700" cy="3332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03 at 11.19.0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332480"/>
                    </a:xfrm>
                    <a:prstGeom prst="rect">
                      <a:avLst/>
                    </a:prstGeom>
                  </pic:spPr>
                </pic:pic>
              </a:graphicData>
            </a:graphic>
          </wp:inline>
        </w:drawing>
      </w:r>
    </w:p>
    <w:p w:rsidR="00956692" w:rsidRDefault="00956692" w:rsidP="00C76F01">
      <w:pPr>
        <w:jc w:val="both"/>
      </w:pPr>
    </w:p>
    <w:p w:rsidR="00956692" w:rsidRDefault="00956692" w:rsidP="00C76F01">
      <w:pPr>
        <w:jc w:val="both"/>
      </w:pPr>
      <w:r>
        <w:rPr>
          <w:noProof/>
          <w:lang w:val="en-GB"/>
        </w:rPr>
        <w:lastRenderedPageBreak/>
        <w:drawing>
          <wp:inline distT="0" distB="0" distL="0" distR="0">
            <wp:extent cx="5727700" cy="3320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1-03 at 11.20.2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320415"/>
                    </a:xfrm>
                    <a:prstGeom prst="rect">
                      <a:avLst/>
                    </a:prstGeom>
                  </pic:spPr>
                </pic:pic>
              </a:graphicData>
            </a:graphic>
          </wp:inline>
        </w:drawing>
      </w:r>
    </w:p>
    <w:p w:rsidR="008F7585" w:rsidRDefault="00E217B2" w:rsidP="00C76F01">
      <w:pPr>
        <w:jc w:val="both"/>
      </w:pPr>
      <w:r>
        <w:rPr>
          <w:noProof/>
          <w:lang w:val="en-GB"/>
        </w:rPr>
        <w:drawing>
          <wp:inline distT="0" distB="0" distL="0" distR="0" wp14:anchorId="64F41D70" wp14:editId="041A36FF">
            <wp:extent cx="5727700" cy="3656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1-03 at 11.23.5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656965"/>
                    </a:xfrm>
                    <a:prstGeom prst="rect">
                      <a:avLst/>
                    </a:prstGeom>
                  </pic:spPr>
                </pic:pic>
              </a:graphicData>
            </a:graphic>
          </wp:inline>
        </w:drawing>
      </w:r>
    </w:p>
    <w:p w:rsidR="00F91CE1" w:rsidRPr="00F91CE1" w:rsidRDefault="00F91CE1" w:rsidP="00F91CE1">
      <w:pPr>
        <w:jc w:val="center"/>
        <w:rPr>
          <w:b/>
        </w:rPr>
      </w:pPr>
      <w:r w:rsidRPr="00F91CE1">
        <w:rPr>
          <w:b/>
        </w:rPr>
        <w:t>Map made by R</w:t>
      </w:r>
      <w:r>
        <w:rPr>
          <w:b/>
        </w:rPr>
        <w:t xml:space="preserve"> Studio</w:t>
      </w:r>
    </w:p>
    <w:p w:rsidR="00F91CE1" w:rsidRDefault="00F91CE1" w:rsidP="00C76F01">
      <w:pPr>
        <w:jc w:val="both"/>
      </w:pPr>
    </w:p>
    <w:p w:rsidR="00C76F01" w:rsidRDefault="00C20BCE" w:rsidP="00C76F01">
      <w:pPr>
        <w:jc w:val="both"/>
      </w:pPr>
      <w:r>
        <w:rPr>
          <w:noProof/>
          <w:lang w:val="en-GB"/>
        </w:rPr>
        <w:lastRenderedPageBreak/>
        <w:drawing>
          <wp:inline distT="0" distB="0" distL="0" distR="0">
            <wp:extent cx="5727700" cy="8119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ignment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8119110"/>
                    </a:xfrm>
                    <a:prstGeom prst="rect">
                      <a:avLst/>
                    </a:prstGeom>
                  </pic:spPr>
                </pic:pic>
              </a:graphicData>
            </a:graphic>
          </wp:inline>
        </w:drawing>
      </w:r>
    </w:p>
    <w:p w:rsidR="00F91CE1" w:rsidRDefault="00F91CE1" w:rsidP="00F91CE1">
      <w:pPr>
        <w:jc w:val="center"/>
        <w:rPr>
          <w:b/>
        </w:rPr>
      </w:pPr>
      <w:r w:rsidRPr="00F91CE1">
        <w:rPr>
          <w:b/>
        </w:rPr>
        <w:t>Map made by ArcGIS</w:t>
      </w:r>
    </w:p>
    <w:p w:rsidR="00F91CE1" w:rsidRPr="00F91CE1" w:rsidRDefault="00F91CE1" w:rsidP="00F91CE1">
      <w:pPr>
        <w:jc w:val="center"/>
        <w:rPr>
          <w:b/>
        </w:rPr>
      </w:pPr>
    </w:p>
    <w:p w:rsidR="00F91CE1" w:rsidRDefault="00F91CE1" w:rsidP="00B44CE6">
      <w:pPr>
        <w:jc w:val="both"/>
        <w:rPr>
          <w:b/>
        </w:rPr>
      </w:pPr>
    </w:p>
    <w:p w:rsidR="00F91CE1" w:rsidRDefault="00F91CE1" w:rsidP="00B44CE6">
      <w:pPr>
        <w:jc w:val="both"/>
        <w:rPr>
          <w:b/>
        </w:rPr>
      </w:pPr>
    </w:p>
    <w:p w:rsidR="008F3EAD" w:rsidRDefault="008F3EAD" w:rsidP="00B44CE6">
      <w:pPr>
        <w:jc w:val="both"/>
        <w:rPr>
          <w:b/>
        </w:rPr>
      </w:pPr>
      <w:r w:rsidRPr="008F3EAD">
        <w:rPr>
          <w:b/>
        </w:rPr>
        <w:lastRenderedPageBreak/>
        <w:t>ArcGIS vs R</w:t>
      </w:r>
      <w:r>
        <w:rPr>
          <w:b/>
        </w:rPr>
        <w:t xml:space="preserve"> </w:t>
      </w:r>
      <w:r w:rsidRPr="008F3EAD">
        <w:rPr>
          <w:b/>
        </w:rPr>
        <w:t>Studio</w:t>
      </w:r>
    </w:p>
    <w:p w:rsidR="00A96682" w:rsidRPr="008F3EAD" w:rsidRDefault="00A96682" w:rsidP="00B44CE6">
      <w:pPr>
        <w:jc w:val="both"/>
        <w:rPr>
          <w:b/>
        </w:rPr>
      </w:pPr>
    </w:p>
    <w:p w:rsidR="00754F9B" w:rsidRDefault="008F3EAD" w:rsidP="00B44CE6">
      <w:pPr>
        <w:jc w:val="both"/>
        <w:rPr>
          <w:color w:val="000000" w:themeColor="text1"/>
        </w:rPr>
      </w:pPr>
      <w:r w:rsidRPr="008F3EAD">
        <w:t>Based on my own experience through using both ArcGIS and R</w:t>
      </w:r>
      <w:r>
        <w:t xml:space="preserve"> </w:t>
      </w:r>
      <w:r w:rsidRPr="008F3EAD">
        <w:t>Studio, I think ArcGIS is much more user</w:t>
      </w:r>
      <w:r>
        <w:t>-</w:t>
      </w:r>
      <w:r w:rsidRPr="008F3EAD">
        <w:t xml:space="preserve">friendly </w:t>
      </w:r>
      <w:r w:rsidR="00B43836">
        <w:t xml:space="preserve">and convenient </w:t>
      </w:r>
      <w:r w:rsidRPr="008F3EAD">
        <w:t>for programming novices as it has systematically pre-created tools and technical suppo</w:t>
      </w:r>
      <w:r>
        <w:rPr>
          <w:rFonts w:hint="eastAsia"/>
        </w:rPr>
        <w:t>r</w:t>
      </w:r>
      <w:r w:rsidRPr="008F3EAD">
        <w:t>t. Even if you are new for ArcGIS, you can speculate the function of each button from its name and icon</w:t>
      </w:r>
      <w:r w:rsidR="00B44CE6">
        <w:t xml:space="preserve">, and you can find how to use this function and its </w:t>
      </w:r>
      <w:r w:rsidR="00B44CE6">
        <w:rPr>
          <w:rFonts w:hint="eastAsia"/>
        </w:rPr>
        <w:t>principle</w:t>
      </w:r>
      <w:r w:rsidR="00B44CE6">
        <w:t xml:space="preserve"> very detailed </w:t>
      </w:r>
      <w:r w:rsidR="00B44CE6">
        <w:rPr>
          <w:rFonts w:hint="eastAsia"/>
        </w:rPr>
        <w:t>b</w:t>
      </w:r>
      <w:r w:rsidR="00B44CE6">
        <w:t xml:space="preserve">y just searching in ArcGIS Resource website </w:t>
      </w:r>
      <w:r w:rsidR="00B44CE6">
        <w:rPr>
          <w:rFonts w:hint="eastAsia"/>
        </w:rPr>
        <w:t>which</w:t>
      </w:r>
      <w:r w:rsidR="00B44CE6">
        <w:t xml:space="preserve"> provide the </w:t>
      </w:r>
      <w:r w:rsidR="000C137C">
        <w:rPr>
          <w:rFonts w:hint="eastAsia"/>
        </w:rPr>
        <w:t>co</w:t>
      </w:r>
      <w:r w:rsidR="000C137C">
        <w:t>m</w:t>
      </w:r>
      <w:r w:rsidR="000C137C">
        <w:rPr>
          <w:rFonts w:hint="eastAsia"/>
        </w:rPr>
        <w:t>plete</w:t>
      </w:r>
      <w:r w:rsidR="00B44CE6">
        <w:t xml:space="preserve"> instructions in many different kinds of language. While for R Studio, you may find it’s really hard to learn it systematically as it has </w:t>
      </w:r>
      <w:r w:rsidR="000C137C">
        <w:rPr>
          <w:rFonts w:hint="eastAsia"/>
        </w:rPr>
        <w:t>countless</w:t>
      </w:r>
      <w:r w:rsidR="000C137C">
        <w:t xml:space="preserve"> </w:t>
      </w:r>
      <w:r w:rsidR="000C137C">
        <w:rPr>
          <w:rFonts w:hint="eastAsia"/>
        </w:rPr>
        <w:t>packages</w:t>
      </w:r>
      <w:r w:rsidR="000C137C">
        <w:t xml:space="preserve"> and the code and logic within them are always different. </w:t>
      </w:r>
      <w:r w:rsidR="003659ED">
        <w:t>On the other hand, R Studio has many advantages</w:t>
      </w:r>
      <w:r w:rsidR="00C76F01">
        <w:rPr>
          <w:rFonts w:hint="eastAsia"/>
        </w:rPr>
        <w:t>,</w:t>
      </w:r>
      <w:r w:rsidR="00C76F01">
        <w:t xml:space="preserve"> for example, </w:t>
      </w:r>
      <w:r w:rsidR="003659ED">
        <w:t xml:space="preserve">it’s more customized, </w:t>
      </w:r>
      <w:r w:rsidR="003659ED">
        <w:rPr>
          <w:rFonts w:hint="eastAsia"/>
        </w:rPr>
        <w:t>scalable</w:t>
      </w:r>
      <w:r w:rsidR="003659ED">
        <w:t xml:space="preserve"> </w:t>
      </w:r>
      <w:r w:rsidR="003659ED">
        <w:rPr>
          <w:rFonts w:hint="eastAsia"/>
        </w:rPr>
        <w:t>and</w:t>
      </w:r>
      <w:r w:rsidR="003659ED">
        <w:t xml:space="preserve"> open as it’s free. If you want to do more advanced and complex analyze beyond ArcGIS’s </w:t>
      </w:r>
      <w:r w:rsidR="003659ED">
        <w:rPr>
          <w:rFonts w:hint="eastAsia"/>
        </w:rPr>
        <w:t>frame</w:t>
      </w:r>
      <w:r w:rsidR="003659ED">
        <w:t xml:space="preserve">, you can write </w:t>
      </w:r>
      <w:r w:rsidR="003659ED">
        <w:rPr>
          <w:rFonts w:hint="eastAsia"/>
        </w:rPr>
        <w:t>it</w:t>
      </w:r>
      <w:r w:rsidR="003659ED">
        <w:t xml:space="preserve"> in R Studio by yourself and there are so many hobby friends on the Internet to </w:t>
      </w:r>
      <w:r w:rsidR="00B43836">
        <w:t xml:space="preserve">talk and share codes. Also, I think ArcGIS is more suitable to make traditional </w:t>
      </w:r>
      <w:r w:rsidR="00B43836">
        <w:rPr>
          <w:rFonts w:hint="eastAsia"/>
        </w:rPr>
        <w:t>static</w:t>
      </w:r>
      <w:r w:rsidR="00B43836">
        <w:t xml:space="preserve"> map and the layout view is quite </w:t>
      </w:r>
      <w:r w:rsidR="00B43836">
        <w:rPr>
          <w:rFonts w:hint="eastAsia"/>
        </w:rPr>
        <w:t>handy</w:t>
      </w:r>
      <w:r w:rsidR="00B43836">
        <w:t xml:space="preserve"> for </w:t>
      </w:r>
      <w:r w:rsidR="00B43836">
        <w:rPr>
          <w:rFonts w:hint="eastAsia"/>
        </w:rPr>
        <w:t>typesetting</w:t>
      </w:r>
      <w:r w:rsidR="00B43836">
        <w:t xml:space="preserve">, whilst R Studio is </w:t>
      </w:r>
      <w:r w:rsidR="00B43836">
        <w:rPr>
          <w:rFonts w:hint="eastAsia"/>
        </w:rPr>
        <w:t>expert</w:t>
      </w:r>
      <w:r w:rsidR="00B43836">
        <w:t xml:space="preserve"> </w:t>
      </w:r>
      <w:r w:rsidR="00B43836">
        <w:rPr>
          <w:rFonts w:hint="eastAsia"/>
        </w:rPr>
        <w:t>in</w:t>
      </w:r>
      <w:r w:rsidR="00B43836">
        <w:t xml:space="preserve"> making interactive maps</w:t>
      </w:r>
      <w:r w:rsidR="00B43836">
        <w:rPr>
          <w:rFonts w:hint="eastAsia"/>
        </w:rPr>
        <w:t>.</w:t>
      </w:r>
      <w:r w:rsidR="00C76F01">
        <w:t xml:space="preserve"> </w:t>
      </w:r>
      <w:r w:rsidR="00C76F01" w:rsidRPr="00E25C65">
        <w:rPr>
          <w:color w:val="000000" w:themeColor="text1"/>
        </w:rPr>
        <w:t>As we become more familiar with packages and codes, I think we will use R Studio more as it's freer and typing codes sometimes is quicker than clicking mouse!</w:t>
      </w:r>
    </w:p>
    <w:p w:rsidR="00AD3037" w:rsidRDefault="00AD3037">
      <w:pPr>
        <w:rPr>
          <w:color w:val="000000" w:themeColor="text1"/>
        </w:rPr>
      </w:pPr>
      <w:r>
        <w:rPr>
          <w:color w:val="000000" w:themeColor="text1"/>
        </w:rPr>
        <w:br w:type="page"/>
      </w:r>
    </w:p>
    <w:p w:rsidR="00637C13" w:rsidRDefault="00637C13" w:rsidP="00637C13">
      <w:pPr>
        <w:jc w:val="center"/>
        <w:rPr>
          <w:b/>
          <w:bCs/>
          <w:sz w:val="36"/>
        </w:rPr>
      </w:pPr>
      <w:r w:rsidRPr="00637C13">
        <w:rPr>
          <w:b/>
          <w:bCs/>
          <w:sz w:val="36"/>
        </w:rPr>
        <w:lastRenderedPageBreak/>
        <w:t>Part 2 - Spatial Analysis Challenge</w:t>
      </w:r>
    </w:p>
    <w:p w:rsidR="009D608A" w:rsidRDefault="009D608A" w:rsidP="00637C13">
      <w:pPr>
        <w:jc w:val="both"/>
        <w:rPr>
          <w:b/>
          <w:bCs/>
          <w:sz w:val="36"/>
        </w:rPr>
      </w:pPr>
    </w:p>
    <w:p w:rsidR="00637C13" w:rsidRDefault="00637C13" w:rsidP="00637C13">
      <w:pPr>
        <w:jc w:val="both"/>
      </w:pPr>
      <w:r w:rsidRPr="00637C13">
        <w:t>I choose to use ArcGIS because when I read these</w:t>
      </w:r>
      <w:r>
        <w:t xml:space="preserve"> </w:t>
      </w:r>
      <w:r w:rsidRPr="00637C13">
        <w:t>questions</w:t>
      </w:r>
      <w:r>
        <w:t>,</w:t>
      </w:r>
      <w:r w:rsidRPr="00637C13">
        <w:t xml:space="preserve"> I can immediately figure out how to solve them by ArcGIS</w:t>
      </w:r>
      <w:r w:rsidR="006F225E">
        <w:t xml:space="preserve">, but for R, it </w:t>
      </w:r>
      <w:r w:rsidR="006F225E">
        <w:rPr>
          <w:rFonts w:ascii="AppleSystemUIFont" w:eastAsiaTheme="minorEastAsia" w:hAnsi="AppleSystemUIFont" w:cs="AppleSystemUIFont"/>
          <w:color w:val="353535"/>
        </w:rPr>
        <w:t>may take a long time to search for the suitable packages and codes.</w:t>
      </w:r>
    </w:p>
    <w:p w:rsidR="00311CF6" w:rsidRDefault="00311CF6" w:rsidP="00637C13">
      <w:pPr>
        <w:jc w:val="both"/>
      </w:pPr>
    </w:p>
    <w:p w:rsidR="009D608A" w:rsidRDefault="00CD56F9" w:rsidP="00637C13">
      <w:pPr>
        <w:jc w:val="both"/>
      </w:pPr>
      <w:r>
        <w:t xml:space="preserve">First of all, drag </w:t>
      </w:r>
      <w:proofErr w:type="spellStart"/>
      <w:r w:rsidRPr="00CD56F9">
        <w:t>LondonWardsNew.shp</w:t>
      </w:r>
      <w:proofErr w:type="spellEnd"/>
      <w:r w:rsidRPr="00CD56F9">
        <w:t xml:space="preserve"> </w:t>
      </w:r>
      <w:r>
        <w:t xml:space="preserve">into ArcMap </w:t>
      </w:r>
      <w:r w:rsidR="007823EA">
        <w:t xml:space="preserve">as the base map </w:t>
      </w:r>
      <w:r>
        <w:t xml:space="preserve">and </w:t>
      </w:r>
      <w:r w:rsidR="007823EA">
        <w:t>check</w:t>
      </w:r>
      <w:r>
        <w:t xml:space="preserve"> the coordination system of it is BNG</w:t>
      </w:r>
      <w:r w:rsidR="007823EA">
        <w:t xml:space="preserve">, and merge the city of London wards into a single zone as appendix says. Then, drag </w:t>
      </w:r>
      <w:proofErr w:type="spellStart"/>
      <w:r w:rsidR="007823EA">
        <w:t>Placemark</w:t>
      </w:r>
      <w:proofErr w:type="spellEnd"/>
      <w:r w:rsidR="007823EA">
        <w:t xml:space="preserve"> Point in London </w:t>
      </w:r>
      <w:proofErr w:type="spellStart"/>
      <w:r w:rsidR="007823EA">
        <w:t>stations.kml</w:t>
      </w:r>
      <w:proofErr w:type="spellEnd"/>
      <w:r w:rsidR="007823EA">
        <w:t xml:space="preserve"> into the map and export data as </w:t>
      </w:r>
      <w:proofErr w:type="spellStart"/>
      <w:r w:rsidR="007823EA">
        <w:t>shapefile</w:t>
      </w:r>
      <w:proofErr w:type="spellEnd"/>
      <w:r w:rsidR="007823EA">
        <w:t xml:space="preserve">. When check the </w:t>
      </w:r>
      <w:r w:rsidR="009D608A">
        <w:t>coordination system of it, find it was WGS 1984, so use “project” tool to transfer as below shows.</w:t>
      </w:r>
      <w:r w:rsidR="007823EA">
        <w:t xml:space="preserve"> </w:t>
      </w:r>
    </w:p>
    <w:p w:rsidR="009D608A" w:rsidRDefault="009D608A" w:rsidP="009D608A">
      <w:pPr>
        <w:jc w:val="center"/>
      </w:pPr>
      <w:r>
        <w:rPr>
          <w:noProof/>
          <w:lang w:val="en-GB"/>
        </w:rPr>
        <w:drawing>
          <wp:inline distT="0" distB="0" distL="0" distR="0">
            <wp:extent cx="5018184" cy="24645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04 at 5.56.2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4056" cy="2477293"/>
                    </a:xfrm>
                    <a:prstGeom prst="rect">
                      <a:avLst/>
                    </a:prstGeom>
                  </pic:spPr>
                </pic:pic>
              </a:graphicData>
            </a:graphic>
          </wp:inline>
        </w:drawing>
      </w:r>
    </w:p>
    <w:p w:rsidR="009D608A" w:rsidRDefault="009D608A" w:rsidP="009D608A">
      <w:pPr>
        <w:jc w:val="both"/>
      </w:pPr>
      <w:r>
        <w:t xml:space="preserve">The same procedure to deal with the hunt address and Team7 trace, </w:t>
      </w:r>
      <w:r w:rsidR="005213A0">
        <w:t xml:space="preserve">though there is a mistake in </w:t>
      </w:r>
      <w:r w:rsidR="005213A0" w:rsidRPr="005213A0">
        <w:t>huntaddresses</w:t>
      </w:r>
      <w:r w:rsidR="005213A0">
        <w:t xml:space="preserve">.csv. The location of </w:t>
      </w:r>
      <w:r w:rsidR="005213A0" w:rsidRPr="005213A0">
        <w:t xml:space="preserve">Platform 9 &amp; </w:t>
      </w:r>
      <w:r w:rsidR="005213A0">
        <w:t>¾ is wrong! Change it in the csv before “display XY data” because if changing it in the layer attribute table through “edit” directly, the point still cannot show up.  Finally</w:t>
      </w:r>
      <w:r>
        <w:t>, every layer’s coordination system is BNG like below shows.</w:t>
      </w:r>
    </w:p>
    <w:p w:rsidR="009D608A" w:rsidRDefault="009D608A" w:rsidP="005213A0">
      <w:pPr>
        <w:jc w:val="center"/>
      </w:pPr>
      <w:r>
        <w:rPr>
          <w:noProof/>
          <w:lang w:val="en-GB"/>
        </w:rPr>
        <w:drawing>
          <wp:inline distT="0" distB="0" distL="0" distR="0">
            <wp:extent cx="5518008" cy="3291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1-04 at 6.12.3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1618" cy="3299959"/>
                    </a:xfrm>
                    <a:prstGeom prst="rect">
                      <a:avLst/>
                    </a:prstGeom>
                  </pic:spPr>
                </pic:pic>
              </a:graphicData>
            </a:graphic>
          </wp:inline>
        </w:drawing>
      </w:r>
    </w:p>
    <w:p w:rsidR="009D608A" w:rsidRDefault="00721DEB" w:rsidP="00637C13">
      <w:pPr>
        <w:jc w:val="both"/>
      </w:pPr>
      <w:r>
        <w:lastRenderedPageBreak/>
        <w:t xml:space="preserve">Question 1: to answer this question, right click BNG_Team7 layer and choose “open attribute table”, and in the table, </w:t>
      </w:r>
      <w:r w:rsidR="00F5092F">
        <w:t>we</w:t>
      </w:r>
      <w:r>
        <w:t xml:space="preserve"> will find the trace length has been calculated automatically as “</w:t>
      </w:r>
      <w:proofErr w:type="spellStart"/>
      <w:r>
        <w:t>Shape_Length</w:t>
      </w:r>
      <w:proofErr w:type="spellEnd"/>
      <w:r>
        <w:t>” shows when doing the projection transformation. But for double check, add a new field in the table called “</w:t>
      </w:r>
      <w:proofErr w:type="spellStart"/>
      <w:r>
        <w:t>trace_length</w:t>
      </w:r>
      <w:proofErr w:type="spellEnd"/>
      <w:r>
        <w:t>” and right click the header and choose “Calculate Geometry” to calculate the length, and the result is the same – 46603.95m</w:t>
      </w:r>
      <w:r w:rsidR="00CC1972">
        <w:t>.</w:t>
      </w:r>
      <w:r>
        <w:t xml:space="preserve">  </w:t>
      </w:r>
    </w:p>
    <w:p w:rsidR="00721DEB" w:rsidRDefault="00721DEB" w:rsidP="00637C13">
      <w:pPr>
        <w:jc w:val="both"/>
      </w:pPr>
      <w:r>
        <w:rPr>
          <w:noProof/>
          <w:lang w:val="en-GB"/>
        </w:rPr>
        <w:drawing>
          <wp:inline distT="0" distB="0" distL="0" distR="0">
            <wp:extent cx="5727700" cy="869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1-04 at 6.21.1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869950"/>
                    </a:xfrm>
                    <a:prstGeom prst="rect">
                      <a:avLst/>
                    </a:prstGeom>
                  </pic:spPr>
                </pic:pic>
              </a:graphicData>
            </a:graphic>
          </wp:inline>
        </w:drawing>
      </w:r>
    </w:p>
    <w:p w:rsidR="00CC1972" w:rsidRDefault="00CC1972" w:rsidP="00637C13">
      <w:pPr>
        <w:jc w:val="both"/>
      </w:pPr>
    </w:p>
    <w:p w:rsidR="00CC1972" w:rsidRDefault="00CC1972" w:rsidP="00637C13">
      <w:pPr>
        <w:jc w:val="both"/>
      </w:pPr>
      <w:r>
        <w:t xml:space="preserve">Question 2: to get answer more quickly, use “Spatial Join” tool in </w:t>
      </w:r>
      <w:proofErr w:type="spellStart"/>
      <w:r>
        <w:t>ArcToolbox</w:t>
      </w:r>
      <w:proofErr w:type="spellEnd"/>
      <w:r w:rsidR="004C2B53">
        <w:t xml:space="preserve"> -</w:t>
      </w:r>
      <w:r>
        <w:t>&gt;</w:t>
      </w:r>
      <w:r w:rsidR="004C2B53">
        <w:t xml:space="preserve"> </w:t>
      </w:r>
      <w:r>
        <w:t>Analysis Tools</w:t>
      </w:r>
      <w:r w:rsidR="004C2B53">
        <w:t xml:space="preserve"> -</w:t>
      </w:r>
      <w:r>
        <w:t>&gt;</w:t>
      </w:r>
      <w:r w:rsidR="004C2B53">
        <w:t xml:space="preserve"> </w:t>
      </w:r>
      <w:r>
        <w:t>Overlay</w:t>
      </w:r>
      <w:r w:rsidR="004C2B53">
        <w:t xml:space="preserve">, set “Search Radius” as 100 meters so that it can include the stations within 100 meters from the trace. </w:t>
      </w:r>
      <w:r w:rsidR="00F5092F">
        <w:t>We</w:t>
      </w:r>
      <w:r w:rsidR="004C2B53">
        <w:t xml:space="preserve"> can set “Join Operation” as JOIN_ONE_TO_</w:t>
      </w:r>
      <w:r w:rsidR="00F5092F">
        <w:t>MANY</w:t>
      </w:r>
      <w:r w:rsidR="004C2B53">
        <w:t xml:space="preserve">, if </w:t>
      </w:r>
      <w:r w:rsidR="00F5092F">
        <w:t>we</w:t>
      </w:r>
      <w:r w:rsidR="004C2B53">
        <w:t xml:space="preserve"> want the information of every joined station</w:t>
      </w:r>
      <w:r w:rsidR="00F5092F">
        <w:t>, while we can also choose JOIN_ONE_TO_ONE, if we only need to know the counts. We can also use “buffer” and then “intersect” to answer this question, but it’s slower because more operations need to be done.</w:t>
      </w:r>
    </w:p>
    <w:p w:rsidR="00CC1972" w:rsidRDefault="004C2B53" w:rsidP="00637C13">
      <w:pPr>
        <w:jc w:val="both"/>
      </w:pPr>
      <w:r>
        <w:rPr>
          <w:noProof/>
          <w:lang w:val="en-GB"/>
        </w:rPr>
        <w:drawing>
          <wp:inline distT="0" distB="0" distL="0" distR="0">
            <wp:extent cx="5727700" cy="450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04 at 6.43.3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508500"/>
                    </a:xfrm>
                    <a:prstGeom prst="rect">
                      <a:avLst/>
                    </a:prstGeom>
                  </pic:spPr>
                </pic:pic>
              </a:graphicData>
            </a:graphic>
          </wp:inline>
        </w:drawing>
      </w:r>
    </w:p>
    <w:p w:rsidR="004C2B53" w:rsidRDefault="004C2B53" w:rsidP="00637C13">
      <w:pPr>
        <w:jc w:val="both"/>
      </w:pPr>
      <w:r>
        <w:rPr>
          <w:noProof/>
          <w:lang w:val="en-GB"/>
        </w:rPr>
        <w:lastRenderedPageBreak/>
        <w:drawing>
          <wp:inline distT="0" distB="0" distL="0" distR="0">
            <wp:extent cx="5727700" cy="442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04 at 6.44.22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427855"/>
                    </a:xfrm>
                    <a:prstGeom prst="rect">
                      <a:avLst/>
                    </a:prstGeom>
                  </pic:spPr>
                </pic:pic>
              </a:graphicData>
            </a:graphic>
          </wp:inline>
        </w:drawing>
      </w:r>
    </w:p>
    <w:p w:rsidR="00F5092F" w:rsidRDefault="00F5092F" w:rsidP="00F5092F">
      <w:pPr>
        <w:jc w:val="center"/>
      </w:pPr>
      <w:r>
        <w:t>The Attribute Table When choosing JOIN_ONE_TO_MANY</w:t>
      </w:r>
    </w:p>
    <w:p w:rsidR="004C2B53" w:rsidRDefault="004C2B53" w:rsidP="00637C13">
      <w:pPr>
        <w:jc w:val="both"/>
      </w:pPr>
    </w:p>
    <w:p w:rsidR="00CC1972" w:rsidRDefault="00CC1972" w:rsidP="00637C13">
      <w:pPr>
        <w:jc w:val="both"/>
      </w:pPr>
      <w:r>
        <w:rPr>
          <w:noProof/>
          <w:lang w:val="en-GB"/>
        </w:rPr>
        <w:drawing>
          <wp:inline distT="0" distB="0" distL="0" distR="0">
            <wp:extent cx="5727700" cy="864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04 at 6.40.10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864235"/>
                    </a:xfrm>
                    <a:prstGeom prst="rect">
                      <a:avLst/>
                    </a:prstGeom>
                  </pic:spPr>
                </pic:pic>
              </a:graphicData>
            </a:graphic>
          </wp:inline>
        </w:drawing>
      </w:r>
    </w:p>
    <w:p w:rsidR="00F5092F" w:rsidRDefault="00F5092F" w:rsidP="00F5092F">
      <w:pPr>
        <w:jc w:val="center"/>
      </w:pPr>
      <w:r>
        <w:t>The Attribute Table When choosing JOIN_ONE_TO_ONE</w:t>
      </w:r>
    </w:p>
    <w:p w:rsidR="00F5092F" w:rsidRDefault="00F5092F" w:rsidP="00F5092F">
      <w:pPr>
        <w:jc w:val="center"/>
      </w:pPr>
    </w:p>
    <w:p w:rsidR="00F5092F" w:rsidRDefault="00F5092F" w:rsidP="00F5092F">
      <w:r>
        <w:lastRenderedPageBreak/>
        <w:t xml:space="preserve">Question 3: </w:t>
      </w:r>
      <w:r w:rsidR="00930763">
        <w:t>The briefest and quickest way is using “spatial join” and setting like below, and the result is 62 points.</w:t>
      </w:r>
      <w:r>
        <w:rPr>
          <w:noProof/>
          <w:lang w:val="en-GB"/>
        </w:rPr>
        <w:drawing>
          <wp:inline distT="0" distB="0" distL="0" distR="0">
            <wp:extent cx="5727700" cy="4471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04 at 7.03.5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471035"/>
                    </a:xfrm>
                    <a:prstGeom prst="rect">
                      <a:avLst/>
                    </a:prstGeom>
                  </pic:spPr>
                </pic:pic>
              </a:graphicData>
            </a:graphic>
          </wp:inline>
        </w:drawing>
      </w:r>
    </w:p>
    <w:p w:rsidR="00F5092F" w:rsidRDefault="00F5092F" w:rsidP="00F5092F">
      <w:r>
        <w:rPr>
          <w:noProof/>
          <w:lang w:val="en-GB"/>
        </w:rPr>
        <w:drawing>
          <wp:inline distT="0" distB="0" distL="0" distR="0">
            <wp:extent cx="5727700" cy="95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04 at 7.04.55 A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953135"/>
                    </a:xfrm>
                    <a:prstGeom prst="rect">
                      <a:avLst/>
                    </a:prstGeom>
                  </pic:spPr>
                </pic:pic>
              </a:graphicData>
            </a:graphic>
          </wp:inline>
        </w:drawing>
      </w:r>
    </w:p>
    <w:p w:rsidR="00930763" w:rsidRDefault="00930763" w:rsidP="00F5092F"/>
    <w:p w:rsidR="00930763" w:rsidRDefault="00930763" w:rsidP="00F5092F">
      <w:r>
        <w:t xml:space="preserve">Question 4: </w:t>
      </w:r>
      <w:r w:rsidR="00220E2A">
        <w:t xml:space="preserve">use “intersect” in processing, then open the intersected layer’s attribute table, use sort ascending from low </w:t>
      </w:r>
      <w:proofErr w:type="spellStart"/>
      <w:r w:rsidR="00220E2A">
        <w:t>to</w:t>
      </w:r>
      <w:proofErr w:type="spellEnd"/>
      <w:r w:rsidR="00220E2A">
        <w:t xml:space="preserve"> high to male life expectancy column, and the first line shows Weavers had the lowest while city of London had the highest.</w:t>
      </w:r>
    </w:p>
    <w:p w:rsidR="002C7BE9" w:rsidRDefault="002C7BE9" w:rsidP="00F5092F"/>
    <w:p w:rsidR="005F60BF" w:rsidRDefault="005F60BF" w:rsidP="00F5092F">
      <w:r>
        <w:rPr>
          <w:noProof/>
          <w:lang w:val="en-GB"/>
        </w:rPr>
        <w:lastRenderedPageBreak/>
        <w:drawing>
          <wp:inline distT="0" distB="0" distL="0" distR="0">
            <wp:extent cx="5727700" cy="3173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1-04 at 7.30.4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73730"/>
                    </a:xfrm>
                    <a:prstGeom prst="rect">
                      <a:avLst/>
                    </a:prstGeom>
                  </pic:spPr>
                </pic:pic>
              </a:graphicData>
            </a:graphic>
          </wp:inline>
        </w:drawing>
      </w:r>
    </w:p>
    <w:p w:rsidR="005F60BF" w:rsidRDefault="005F60BF" w:rsidP="00F5092F">
      <w:r>
        <w:rPr>
          <w:noProof/>
          <w:lang w:val="en-GB"/>
        </w:rPr>
        <w:drawing>
          <wp:inline distT="0" distB="0" distL="0" distR="0">
            <wp:extent cx="5727700" cy="459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1-04 at 7.33.41 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597400"/>
                    </a:xfrm>
                    <a:prstGeom prst="rect">
                      <a:avLst/>
                    </a:prstGeom>
                  </pic:spPr>
                </pic:pic>
              </a:graphicData>
            </a:graphic>
          </wp:inline>
        </w:drawing>
      </w:r>
    </w:p>
    <w:p w:rsidR="005F60BF" w:rsidRDefault="005F60BF" w:rsidP="00220E2A">
      <w:pPr>
        <w:jc w:val="center"/>
      </w:pPr>
      <w:r>
        <w:rPr>
          <w:noProof/>
          <w:lang w:val="en-GB"/>
        </w:rPr>
        <w:lastRenderedPageBreak/>
        <w:drawing>
          <wp:inline distT="0" distB="0" distL="0" distR="0">
            <wp:extent cx="5022850" cy="442701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04 at 7.34.35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654" cy="4447992"/>
                    </a:xfrm>
                    <a:prstGeom prst="rect">
                      <a:avLst/>
                    </a:prstGeom>
                  </pic:spPr>
                </pic:pic>
              </a:graphicData>
            </a:graphic>
          </wp:inline>
        </w:drawing>
      </w:r>
    </w:p>
    <w:p w:rsidR="002C7BE9" w:rsidRDefault="005F60BF" w:rsidP="00220E2A">
      <w:pPr>
        <w:jc w:val="center"/>
      </w:pPr>
      <w:r>
        <w:rPr>
          <w:noProof/>
          <w:lang w:val="en-GB"/>
        </w:rPr>
        <w:drawing>
          <wp:inline distT="0" distB="0" distL="0" distR="0">
            <wp:extent cx="5023362" cy="4405745"/>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04 at 7.34.52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6396" cy="4408406"/>
                    </a:xfrm>
                    <a:prstGeom prst="rect">
                      <a:avLst/>
                    </a:prstGeom>
                  </pic:spPr>
                </pic:pic>
              </a:graphicData>
            </a:graphic>
          </wp:inline>
        </w:drawing>
      </w:r>
    </w:p>
    <w:p w:rsidR="002C7BE9" w:rsidRDefault="002C7BE9" w:rsidP="00F5092F">
      <w:r>
        <w:lastRenderedPageBreak/>
        <w:t>Q</w:t>
      </w:r>
      <w:r>
        <w:rPr>
          <w:rFonts w:hint="eastAsia"/>
        </w:rPr>
        <w:t>uestion</w:t>
      </w:r>
      <w:r>
        <w:t xml:space="preserve"> 5: </w:t>
      </w:r>
      <w:r w:rsidR="00220E2A">
        <w:t xml:space="preserve">add new field in intersected layer, and calculate the average of male and female’s life expectancy, then view the statistic table and find </w:t>
      </w:r>
      <w:r w:rsidR="00D769DC">
        <w:t>the mean of all wards’ life expectancy is 81.43.</w:t>
      </w:r>
    </w:p>
    <w:p w:rsidR="002C7BE9" w:rsidRDefault="002C7BE9" w:rsidP="00F5092F">
      <w:r>
        <w:rPr>
          <w:noProof/>
          <w:lang w:val="en-GB"/>
        </w:rPr>
        <w:drawing>
          <wp:inline distT="0" distB="0" distL="0" distR="0">
            <wp:extent cx="5727700" cy="5050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1-04 at 7.36.51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5050790"/>
                    </a:xfrm>
                    <a:prstGeom prst="rect">
                      <a:avLst/>
                    </a:prstGeom>
                  </pic:spPr>
                </pic:pic>
              </a:graphicData>
            </a:graphic>
          </wp:inline>
        </w:drawing>
      </w:r>
    </w:p>
    <w:p w:rsidR="002C7BE9" w:rsidRDefault="002C7BE9" w:rsidP="00F5092F">
      <w:r>
        <w:rPr>
          <w:noProof/>
          <w:lang w:val="en-GB"/>
        </w:rPr>
        <w:lastRenderedPageBreak/>
        <w:drawing>
          <wp:inline distT="0" distB="0" distL="0" distR="0">
            <wp:extent cx="5727700" cy="4505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1-04 at 7.37.4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505325"/>
                    </a:xfrm>
                    <a:prstGeom prst="rect">
                      <a:avLst/>
                    </a:prstGeom>
                  </pic:spPr>
                </pic:pic>
              </a:graphicData>
            </a:graphic>
          </wp:inline>
        </w:drawing>
      </w:r>
    </w:p>
    <w:p w:rsidR="002C7BE9" w:rsidRDefault="002C7BE9" w:rsidP="00220E2A">
      <w:pPr>
        <w:jc w:val="center"/>
      </w:pPr>
      <w:r>
        <w:rPr>
          <w:noProof/>
          <w:lang w:val="en-GB"/>
        </w:rPr>
        <w:drawing>
          <wp:inline distT="0" distB="0" distL="0" distR="0">
            <wp:extent cx="3468659" cy="4193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1-04 at 7.51.46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6650" cy="4203587"/>
                    </a:xfrm>
                    <a:prstGeom prst="rect">
                      <a:avLst/>
                    </a:prstGeom>
                  </pic:spPr>
                </pic:pic>
              </a:graphicData>
            </a:graphic>
          </wp:inline>
        </w:drawing>
      </w:r>
    </w:p>
    <w:p w:rsidR="002C7BE9" w:rsidRDefault="002C7BE9" w:rsidP="00F5092F">
      <w:r>
        <w:rPr>
          <w:noProof/>
          <w:lang w:val="en-GB"/>
        </w:rPr>
        <w:lastRenderedPageBreak/>
        <w:drawing>
          <wp:inline distT="0" distB="0" distL="0" distR="0">
            <wp:extent cx="5727700" cy="42214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1-04 at 7.52.4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4221480"/>
                    </a:xfrm>
                    <a:prstGeom prst="rect">
                      <a:avLst/>
                    </a:prstGeom>
                  </pic:spPr>
                </pic:pic>
              </a:graphicData>
            </a:graphic>
          </wp:inline>
        </w:drawing>
      </w:r>
    </w:p>
    <w:p w:rsidR="002C7BE9" w:rsidRDefault="002C7BE9" w:rsidP="00F5092F">
      <w:r>
        <w:rPr>
          <w:noProof/>
          <w:lang w:val="en-GB"/>
        </w:rPr>
        <w:drawing>
          <wp:inline distT="0" distB="0" distL="0" distR="0">
            <wp:extent cx="5727700" cy="2475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1-04 at 7.52.38 A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475865"/>
                    </a:xfrm>
                    <a:prstGeom prst="rect">
                      <a:avLst/>
                    </a:prstGeom>
                  </pic:spPr>
                </pic:pic>
              </a:graphicData>
            </a:graphic>
          </wp:inline>
        </w:drawing>
      </w:r>
    </w:p>
    <w:p w:rsidR="00D769DC" w:rsidRDefault="00D769DC" w:rsidP="00F5092F"/>
    <w:p w:rsidR="00F24DCF" w:rsidRDefault="00D769DC" w:rsidP="00F5092F">
      <w:r>
        <w:t xml:space="preserve">Question 6: </w:t>
      </w:r>
      <w:r w:rsidR="00F24DCF">
        <w:t>use “</w:t>
      </w:r>
      <w:r w:rsidR="00F24DCF" w:rsidRPr="00F24DCF">
        <w:t>Multi-Distance Spatial Cluster Analysis (Ripley's K Function)</w:t>
      </w:r>
      <w:r w:rsidR="00F24DCF">
        <w:t xml:space="preserve">” in </w:t>
      </w:r>
      <w:proofErr w:type="spellStart"/>
      <w:r w:rsidR="00F24DCF">
        <w:t>ArcToolbox</w:t>
      </w:r>
      <w:proofErr w:type="spellEnd"/>
      <w:r w:rsidR="00F24DCF">
        <w:t xml:space="preserve"> -&gt; Spatial Statistic Tools -&gt; analyzing patterns. The observed K is always above the Expected K means the distribution of hunt addresses is clustering.</w:t>
      </w:r>
    </w:p>
    <w:p w:rsidR="008F73CD" w:rsidRDefault="008F73CD" w:rsidP="00F5092F">
      <w:r>
        <w:rPr>
          <w:noProof/>
          <w:lang w:val="en-GB"/>
        </w:rPr>
        <w:lastRenderedPageBreak/>
        <w:drawing>
          <wp:inline distT="0" distB="0" distL="0" distR="0">
            <wp:extent cx="5727700" cy="3770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1-04 at 8.26.3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770630"/>
                    </a:xfrm>
                    <a:prstGeom prst="rect">
                      <a:avLst/>
                    </a:prstGeom>
                  </pic:spPr>
                </pic:pic>
              </a:graphicData>
            </a:graphic>
          </wp:inline>
        </w:drawing>
      </w:r>
    </w:p>
    <w:p w:rsidR="008F73CD" w:rsidRDefault="008F73CD" w:rsidP="008A3EF1">
      <w:pPr>
        <w:jc w:val="center"/>
      </w:pPr>
      <w:r>
        <w:rPr>
          <w:noProof/>
          <w:lang w:val="en-GB"/>
        </w:rPr>
        <w:drawing>
          <wp:inline distT="0" distB="0" distL="0" distR="0">
            <wp:extent cx="5183792" cy="466781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1-04 at 8.27.17 AM.png"/>
                    <pic:cNvPicPr/>
                  </pic:nvPicPr>
                  <pic:blipFill>
                    <a:blip r:embed="rId27">
                      <a:extLst>
                        <a:ext uri="{28A0092B-C50C-407E-A947-70E740481C1C}">
                          <a14:useLocalDpi xmlns:a14="http://schemas.microsoft.com/office/drawing/2010/main" val="0"/>
                        </a:ext>
                      </a:extLst>
                    </a:blip>
                    <a:stretch>
                      <a:fillRect/>
                    </a:stretch>
                  </pic:blipFill>
                  <pic:spPr>
                    <a:xfrm>
                      <a:off x="0" y="0"/>
                      <a:ext cx="5191009" cy="4674312"/>
                    </a:xfrm>
                    <a:prstGeom prst="rect">
                      <a:avLst/>
                    </a:prstGeom>
                  </pic:spPr>
                </pic:pic>
              </a:graphicData>
            </a:graphic>
          </wp:inline>
        </w:drawing>
      </w:r>
    </w:p>
    <w:p w:rsidR="00C95370" w:rsidRDefault="00C95370" w:rsidP="008A3EF1">
      <w:pPr>
        <w:jc w:val="center"/>
      </w:pPr>
      <w:r w:rsidRPr="00F24DCF">
        <w:t>Ripley's K Function</w:t>
      </w:r>
      <w:r>
        <w:t xml:space="preserve"> in 10 Distance Bands</w:t>
      </w:r>
    </w:p>
    <w:p w:rsidR="008F73CD" w:rsidRDefault="008F73CD" w:rsidP="00F5092F">
      <w:r>
        <w:rPr>
          <w:noProof/>
          <w:lang w:val="en-GB"/>
        </w:rPr>
        <w:lastRenderedPageBreak/>
        <w:drawing>
          <wp:inline distT="0" distB="0" distL="0" distR="0">
            <wp:extent cx="5727700" cy="37801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1-04 at 8.27.58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780155"/>
                    </a:xfrm>
                    <a:prstGeom prst="rect">
                      <a:avLst/>
                    </a:prstGeom>
                  </pic:spPr>
                </pic:pic>
              </a:graphicData>
            </a:graphic>
          </wp:inline>
        </w:drawing>
      </w:r>
    </w:p>
    <w:p w:rsidR="00F24DCF" w:rsidRDefault="008F73CD" w:rsidP="008A3EF1">
      <w:pPr>
        <w:jc w:val="center"/>
      </w:pPr>
      <w:r>
        <w:rPr>
          <w:noProof/>
          <w:lang w:val="en-GB"/>
        </w:rPr>
        <w:drawing>
          <wp:inline distT="0" distB="0" distL="0" distR="0">
            <wp:extent cx="5025454" cy="453799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1-04 at 8.28.48 AM.png"/>
                    <pic:cNvPicPr/>
                  </pic:nvPicPr>
                  <pic:blipFill>
                    <a:blip r:embed="rId29">
                      <a:extLst>
                        <a:ext uri="{28A0092B-C50C-407E-A947-70E740481C1C}">
                          <a14:useLocalDpi xmlns:a14="http://schemas.microsoft.com/office/drawing/2010/main" val="0"/>
                        </a:ext>
                      </a:extLst>
                    </a:blip>
                    <a:stretch>
                      <a:fillRect/>
                    </a:stretch>
                  </pic:blipFill>
                  <pic:spPr>
                    <a:xfrm>
                      <a:off x="0" y="0"/>
                      <a:ext cx="5037954" cy="4549285"/>
                    </a:xfrm>
                    <a:prstGeom prst="rect">
                      <a:avLst/>
                    </a:prstGeom>
                  </pic:spPr>
                </pic:pic>
              </a:graphicData>
            </a:graphic>
          </wp:inline>
        </w:drawing>
      </w:r>
    </w:p>
    <w:p w:rsidR="00C95370" w:rsidRDefault="00C95370" w:rsidP="008A3EF1">
      <w:pPr>
        <w:jc w:val="center"/>
      </w:pPr>
      <w:r w:rsidRPr="00F24DCF">
        <w:t>Ripley's K Function</w:t>
      </w:r>
      <w:r>
        <w:t xml:space="preserve"> in 20 Distance Bands</w:t>
      </w:r>
    </w:p>
    <w:p w:rsidR="000923AF" w:rsidRDefault="000923AF" w:rsidP="008A3EF1">
      <w:pPr>
        <w:jc w:val="center"/>
      </w:pPr>
    </w:p>
    <w:p w:rsidR="00F24DCF" w:rsidRDefault="00F24DCF" w:rsidP="00F24DCF">
      <w:r>
        <w:lastRenderedPageBreak/>
        <w:t xml:space="preserve">Uncertainty: </w:t>
      </w:r>
      <w:r w:rsidR="006F225E">
        <w:t xml:space="preserve">for raw data: there may be some mistakes in data and the survey data and the trace recorded by GPS may also </w:t>
      </w:r>
      <w:r w:rsidR="006F225E">
        <w:rPr>
          <w:rFonts w:hint="eastAsia"/>
        </w:rPr>
        <w:t>ha</w:t>
      </w:r>
      <w:r w:rsidR="006F225E">
        <w:t xml:space="preserve">ve deviation; for representation: the transformation in different coordinate systems will result in inaccuracy; for analysis: for </w:t>
      </w:r>
      <w:r w:rsidR="000923AF" w:rsidRPr="00F24DCF">
        <w:t>Ripley's K</w:t>
      </w:r>
      <w:r w:rsidR="000923AF">
        <w:t xml:space="preserve">, setting different number of distance bands, compute confidence envelope, study area method and so on will all influence the result. </w:t>
      </w:r>
      <w:r w:rsidR="00C95370">
        <w:t>With</w:t>
      </w:r>
      <w:r w:rsidR="000923AF">
        <w:t xml:space="preserve"> chang</w:t>
      </w:r>
      <w:r w:rsidR="00C95370">
        <w:t>ing</w:t>
      </w:r>
      <w:r w:rsidR="000923AF">
        <w:t xml:space="preserve"> the number of distance bands from 10 to 20, the clustering shown on the table becomes weaker in close distance.</w:t>
      </w:r>
    </w:p>
    <w:p w:rsidR="00F24DCF" w:rsidRDefault="00F24DCF" w:rsidP="00F5092F"/>
    <w:p w:rsidR="007E0FB8" w:rsidRDefault="007E0FB8">
      <w:r>
        <w:br w:type="page"/>
      </w:r>
    </w:p>
    <w:p w:rsidR="007E0FB8" w:rsidRPr="007E0FB8" w:rsidRDefault="007E0FB8" w:rsidP="007E0FB8">
      <w:pPr>
        <w:jc w:val="center"/>
        <w:rPr>
          <w:b/>
          <w:bCs/>
          <w:sz w:val="36"/>
        </w:rPr>
      </w:pPr>
      <w:r w:rsidRPr="007E0FB8">
        <w:rPr>
          <w:b/>
          <w:bCs/>
          <w:sz w:val="36"/>
        </w:rPr>
        <w:lastRenderedPageBreak/>
        <w:t>Part 3 - Mini Project. 1800 word report</w:t>
      </w:r>
    </w:p>
    <w:p w:rsidR="00311CF6" w:rsidRPr="00637C13" w:rsidRDefault="00311CF6" w:rsidP="00637C13">
      <w:pPr>
        <w:jc w:val="both"/>
      </w:pPr>
    </w:p>
    <w:p w:rsidR="00AD3037" w:rsidRDefault="00E26693" w:rsidP="00637C13">
      <w:pPr>
        <w:jc w:val="both"/>
      </w:pPr>
      <w:r>
        <w:t>When riding a bike in London, we will find there are so m</w:t>
      </w:r>
      <w:r w:rsidR="004F40EF">
        <w:t xml:space="preserve">any roads without the </w:t>
      </w:r>
      <w:proofErr w:type="spellStart"/>
      <w:r w:rsidR="004F40EF">
        <w:t>cycleway</w:t>
      </w:r>
      <w:proofErr w:type="spellEnd"/>
      <w:r w:rsidR="004F40EF">
        <w:t xml:space="preserve">. You have to ride your bicycle very carefully because cars are probably just following you or passing you in very close distance. Whether the length of the </w:t>
      </w:r>
      <w:proofErr w:type="spellStart"/>
      <w:r w:rsidR="004F40EF">
        <w:t>cycleway</w:t>
      </w:r>
      <w:proofErr w:type="spellEnd"/>
      <w:r w:rsidR="004F40EF">
        <w:t xml:space="preserve"> has the relationship with the cycle accidents happened in every ward in London? It’s the research question of this mini project. We set H</w:t>
      </w:r>
      <w:r w:rsidR="004F40EF" w:rsidRPr="004F40EF">
        <w:rPr>
          <w:vertAlign w:val="subscript"/>
        </w:rPr>
        <w:t>0</w:t>
      </w:r>
      <w:r w:rsidR="004F40EF">
        <w:rPr>
          <w:vertAlign w:val="subscript"/>
        </w:rPr>
        <w:t xml:space="preserve"> </w:t>
      </w:r>
      <w:r w:rsidR="004F40EF" w:rsidRPr="004F40EF">
        <w:t>=</w:t>
      </w:r>
      <w:r w:rsidR="004F40EF">
        <w:t xml:space="preserve"> The density of the length of the </w:t>
      </w:r>
      <w:proofErr w:type="spellStart"/>
      <w:r w:rsidR="004F40EF">
        <w:t>cycleway</w:t>
      </w:r>
      <w:proofErr w:type="spellEnd"/>
      <w:r w:rsidR="004F40EF">
        <w:t xml:space="preserve"> </w:t>
      </w:r>
      <w:r w:rsidR="00485B46">
        <w:t>in every ward in London has no significant influence to the density of cycle accidents in wards, while H</w:t>
      </w:r>
      <w:r w:rsidR="00485B46" w:rsidRPr="00485B46">
        <w:rPr>
          <w:vertAlign w:val="subscript"/>
        </w:rPr>
        <w:t>1</w:t>
      </w:r>
      <w:r w:rsidR="00485B46">
        <w:t>=</w:t>
      </w:r>
      <w:r w:rsidR="00485B46" w:rsidRPr="00485B46">
        <w:t xml:space="preserve"> </w:t>
      </w:r>
      <w:r w:rsidR="00485B46">
        <w:t xml:space="preserve">The density of the length of the </w:t>
      </w:r>
      <w:proofErr w:type="spellStart"/>
      <w:r w:rsidR="00485B46">
        <w:t>cycleway</w:t>
      </w:r>
      <w:proofErr w:type="spellEnd"/>
      <w:r w:rsidR="00485B46">
        <w:t xml:space="preserve"> </w:t>
      </w:r>
      <w:r w:rsidR="00485B46">
        <w:t xml:space="preserve">in every ward in London has </w:t>
      </w:r>
      <w:r w:rsidR="00485B46">
        <w:t>significant influence to the density of cycle accidents in wards</w:t>
      </w:r>
      <w:r w:rsidR="00485B46">
        <w:t>.</w:t>
      </w:r>
    </w:p>
    <w:p w:rsidR="00485B46" w:rsidRDefault="00485B46" w:rsidP="00637C13">
      <w:pPr>
        <w:jc w:val="both"/>
      </w:pPr>
    </w:p>
    <w:p w:rsidR="002D3125" w:rsidRDefault="002D3125" w:rsidP="00637C13">
      <w:pPr>
        <w:jc w:val="both"/>
      </w:pPr>
      <w:r w:rsidRPr="002D3125">
        <w:rPr>
          <w:b/>
        </w:rPr>
        <w:t>Data Source:</w:t>
      </w:r>
      <w:r>
        <w:t xml:space="preserve"> </w:t>
      </w:r>
      <w:r w:rsidR="00485B46">
        <w:t xml:space="preserve">The data for the coordination of every </w:t>
      </w:r>
      <w:r>
        <w:t>traffic</w:t>
      </w:r>
      <w:r w:rsidR="00485B46">
        <w:t xml:space="preserve"> accident happened in 2017 </w:t>
      </w:r>
      <w:r>
        <w:t>is obtained from</w:t>
      </w:r>
      <w:r w:rsidR="00485B46">
        <w:t xml:space="preserve"> </w:t>
      </w:r>
      <w:hyperlink r:id="rId30" w:history="1">
        <w:r w:rsidR="00485B46" w:rsidRPr="00962348">
          <w:rPr>
            <w:rStyle w:val="Hyperlink"/>
          </w:rPr>
          <w:t>http://content.tfl.gov.uk/2017-data-casualty.csv</w:t>
        </w:r>
      </w:hyperlink>
      <w:r w:rsidR="00485B46">
        <w:t xml:space="preserve">. The </w:t>
      </w:r>
      <w:proofErr w:type="spellStart"/>
      <w:r w:rsidR="00485B46">
        <w:t>shapefile</w:t>
      </w:r>
      <w:proofErr w:type="spellEnd"/>
      <w:r w:rsidR="00485B46">
        <w:t xml:space="preserve"> of all kinds of roads in London is downloaded from </w:t>
      </w:r>
      <w:hyperlink r:id="rId31" w:history="1">
        <w:r w:rsidR="00485B46" w:rsidRPr="00962348">
          <w:rPr>
            <w:rStyle w:val="Hyperlink"/>
          </w:rPr>
          <w:t>http://download.geofabrik.de/europe/great-britain/england/greater-london.html</w:t>
        </w:r>
      </w:hyperlink>
      <w:r w:rsidR="00485B46">
        <w:t xml:space="preserve">, and the original source is from </w:t>
      </w:r>
      <w:proofErr w:type="spellStart"/>
      <w:r>
        <w:t>OpenStreetMap</w:t>
      </w:r>
      <w:proofErr w:type="spellEnd"/>
      <w:r>
        <w:t xml:space="preserve">. </w:t>
      </w:r>
      <w:proofErr w:type="spellStart"/>
      <w:r>
        <w:t>Ordnace</w:t>
      </w:r>
      <w:proofErr w:type="spellEnd"/>
      <w:r>
        <w:t xml:space="preserve"> Survey also provides open road map, but </w:t>
      </w:r>
      <w:r w:rsidR="00A80494">
        <w:t>unfortunately</w:t>
      </w:r>
      <w:r>
        <w:t xml:space="preserve">, it doesn’t contain </w:t>
      </w:r>
      <w:proofErr w:type="spellStart"/>
      <w:r>
        <w:t>cycleway</w:t>
      </w:r>
      <w:proofErr w:type="spellEnd"/>
      <w:r>
        <w:t xml:space="preserve"> in its classification system. Though the data from </w:t>
      </w:r>
      <w:proofErr w:type="spellStart"/>
      <w:r>
        <w:t>OpenStreetMap</w:t>
      </w:r>
      <w:proofErr w:type="spellEnd"/>
      <w:r>
        <w:t xml:space="preserve"> are donated by personal users which may have bigger deviation than the data from the government or </w:t>
      </w:r>
      <w:r w:rsidRPr="002D3125">
        <w:t>consortium</w:t>
      </w:r>
      <w:r>
        <w:t xml:space="preserve">, it may be the only </w:t>
      </w:r>
      <w:proofErr w:type="spellStart"/>
      <w:r>
        <w:t>shapefile</w:t>
      </w:r>
      <w:proofErr w:type="spellEnd"/>
      <w:r>
        <w:t xml:space="preserve"> containing the </w:t>
      </w:r>
      <w:proofErr w:type="spellStart"/>
      <w:r>
        <w:t>cycleway</w:t>
      </w:r>
      <w:proofErr w:type="spellEnd"/>
      <w:r>
        <w:t xml:space="preserve"> which is open for the public. </w:t>
      </w:r>
      <w:r w:rsidR="00A80494">
        <w:t xml:space="preserve">The London ward boundaries are downloaded from </w:t>
      </w:r>
      <w:proofErr w:type="spellStart"/>
      <w:r w:rsidR="00A80494">
        <w:t>moodle</w:t>
      </w:r>
      <w:proofErr w:type="spellEnd"/>
      <w:r w:rsidR="00A80494">
        <w:t xml:space="preserve"> but can also be acquired from London </w:t>
      </w:r>
      <w:proofErr w:type="spellStart"/>
      <w:r w:rsidR="00A80494">
        <w:t>Datastore</w:t>
      </w:r>
      <w:proofErr w:type="spellEnd"/>
      <w:r w:rsidR="00A80494">
        <w:t xml:space="preserve"> and many other websites easily.</w:t>
      </w:r>
    </w:p>
    <w:p w:rsidR="00C27FB1" w:rsidRDefault="00C27FB1" w:rsidP="00637C13">
      <w:pPr>
        <w:jc w:val="both"/>
      </w:pPr>
    </w:p>
    <w:p w:rsidR="00C27FB1" w:rsidRPr="00C27FB1" w:rsidRDefault="00C27FB1" w:rsidP="00637C13">
      <w:pPr>
        <w:jc w:val="both"/>
      </w:pPr>
      <w:r w:rsidRPr="00C27FB1">
        <w:rPr>
          <w:b/>
        </w:rPr>
        <w:t>Software Choosing</w:t>
      </w:r>
      <w:r>
        <w:rPr>
          <w:b/>
        </w:rPr>
        <w:t>:</w:t>
      </w:r>
      <w:r>
        <w:t xml:space="preserve"> It’s a simple linear regression question and ArcGIS already has the “Ordinary Least Squares” tool in </w:t>
      </w:r>
      <w:proofErr w:type="spellStart"/>
      <w:r w:rsidR="005F242F">
        <w:t>ArcToolbox</w:t>
      </w:r>
      <w:proofErr w:type="spellEnd"/>
      <w:r w:rsidR="005F242F">
        <w:t xml:space="preserve"> -&gt; Spatial Statistics Tools -&gt; Modeling Spatial Relationships which can solve this question well and produce statistic file automatically. Therefore, I choose to use ArcGIS to do this research.</w:t>
      </w:r>
    </w:p>
    <w:p w:rsidR="00A80494" w:rsidRDefault="00A80494" w:rsidP="00637C13">
      <w:pPr>
        <w:jc w:val="both"/>
      </w:pPr>
    </w:p>
    <w:p w:rsidR="00485B46" w:rsidRDefault="00A80494" w:rsidP="00637C13">
      <w:pPr>
        <w:jc w:val="both"/>
      </w:pPr>
      <w:r w:rsidRPr="00A80494">
        <w:rPr>
          <w:b/>
        </w:rPr>
        <w:t>Raw Data Transformation:</w:t>
      </w:r>
      <w:r>
        <w:t xml:space="preserve"> To reduce the burden of ArcMap, select </w:t>
      </w:r>
      <w:r w:rsidR="004E0AE6">
        <w:t xml:space="preserve">only </w:t>
      </w:r>
      <w:r>
        <w:t>the cycle accident</w:t>
      </w:r>
      <w:r w:rsidR="004E0AE6">
        <w:t>s which caused fatal or serious casualties</w:t>
      </w:r>
      <w:r w:rsidR="004E0AE6" w:rsidRPr="004E0AE6">
        <w:t xml:space="preserve"> </w:t>
      </w:r>
      <w:r w:rsidR="004E0AE6">
        <w:t xml:space="preserve">by using filter in Excel, and then </w:t>
      </w:r>
      <w:r>
        <w:t xml:space="preserve">drag the </w:t>
      </w:r>
      <w:r w:rsidR="004E0AE6">
        <w:t>new</w:t>
      </w:r>
      <w:r>
        <w:t xml:space="preserve"> csv into ArcMap to </w:t>
      </w:r>
      <w:r w:rsidR="004E0AE6">
        <w:t xml:space="preserve">display the XY events, and </w:t>
      </w:r>
      <w:r>
        <w:t xml:space="preserve">export as a </w:t>
      </w:r>
      <w:proofErr w:type="spellStart"/>
      <w:r>
        <w:t>shapefile</w:t>
      </w:r>
      <w:proofErr w:type="spellEnd"/>
      <w:r>
        <w:t xml:space="preserve"> of points. </w:t>
      </w:r>
      <w:r w:rsidR="002D3125">
        <w:t xml:space="preserve">The </w:t>
      </w:r>
      <w:r>
        <w:t xml:space="preserve">coordination system </w:t>
      </w:r>
      <w:r w:rsidR="004E0AE6">
        <w:t xml:space="preserve">of this CSV is British National Grid which is the same as the ward boundaries, so we needn’t to transfer the projections of the cycle accident points. While the coordination system for </w:t>
      </w:r>
      <w:proofErr w:type="spellStart"/>
      <w:r w:rsidR="004E0AE6">
        <w:t>OpenStreetMap</w:t>
      </w:r>
      <w:proofErr w:type="spellEnd"/>
      <w:r w:rsidR="004E0AE6">
        <w:t xml:space="preserve"> is </w:t>
      </w:r>
      <w:r w:rsidR="004E0AE6" w:rsidRPr="004E0AE6">
        <w:t>World Geodetic System</w:t>
      </w:r>
      <w:r w:rsidR="004E0AE6">
        <w:t xml:space="preserve">, we select the </w:t>
      </w:r>
      <w:proofErr w:type="spellStart"/>
      <w:r w:rsidR="004E0AE6">
        <w:t>cycleway</w:t>
      </w:r>
      <w:proofErr w:type="spellEnd"/>
      <w:r w:rsidR="004E0AE6">
        <w:t xml:space="preserve"> by attribute first and export </w:t>
      </w:r>
      <w:r w:rsidR="00C27FB1">
        <w:t xml:space="preserve">it </w:t>
      </w:r>
      <w:r w:rsidR="004E0AE6">
        <w:t xml:space="preserve">as a new </w:t>
      </w:r>
      <w:proofErr w:type="spellStart"/>
      <w:r w:rsidR="004E0AE6">
        <w:t>cycleway</w:t>
      </w:r>
      <w:proofErr w:type="spellEnd"/>
      <w:r w:rsidR="004E0AE6">
        <w:t xml:space="preserve"> </w:t>
      </w:r>
      <w:proofErr w:type="spellStart"/>
      <w:r w:rsidR="004E0AE6">
        <w:t>shapefile</w:t>
      </w:r>
      <w:proofErr w:type="spellEnd"/>
      <w:r w:rsidR="00C27FB1">
        <w:t>, then transfer it in</w:t>
      </w:r>
      <w:r w:rsidR="004E0AE6">
        <w:t xml:space="preserve">to BNG </w:t>
      </w:r>
      <w:r w:rsidR="00C27FB1">
        <w:t>to reduce operation time.</w:t>
      </w:r>
    </w:p>
    <w:p w:rsidR="00C27FB1" w:rsidRDefault="00C27FB1" w:rsidP="00637C13">
      <w:pPr>
        <w:jc w:val="both"/>
      </w:pPr>
    </w:p>
    <w:p w:rsidR="009404B1" w:rsidRDefault="005F242F" w:rsidP="00637C13">
      <w:pPr>
        <w:jc w:val="both"/>
      </w:pPr>
      <w:r>
        <w:t xml:space="preserve">To count the number of cycle accidents occurred in every wards by using “spatial join”, choose “JOIN_ONE_TO_ONE”, and a new </w:t>
      </w:r>
      <w:proofErr w:type="spellStart"/>
      <w:r>
        <w:t>shapefile</w:t>
      </w:r>
      <w:proofErr w:type="spellEnd"/>
      <w:r>
        <w:t xml:space="preserve"> “</w:t>
      </w:r>
      <w:proofErr w:type="spellStart"/>
      <w:r>
        <w:t>join_accident</w:t>
      </w:r>
      <w:proofErr w:type="spellEnd"/>
      <w:r>
        <w:t xml:space="preserve">” will be output which contain the </w:t>
      </w:r>
      <w:proofErr w:type="spellStart"/>
      <w:r>
        <w:t>joint_count</w:t>
      </w:r>
      <w:proofErr w:type="spellEnd"/>
      <w:r>
        <w:t xml:space="preserve"> column. </w:t>
      </w:r>
      <w:r w:rsidR="00C27FB1">
        <w:t xml:space="preserve">To calculate the total length of </w:t>
      </w:r>
      <w:proofErr w:type="spellStart"/>
      <w:r w:rsidR="00C27FB1">
        <w:t>cycleway</w:t>
      </w:r>
      <w:proofErr w:type="spellEnd"/>
      <w:r w:rsidR="00C27FB1">
        <w:t xml:space="preserve"> in every ward, we use “intersect” tool first to cut the </w:t>
      </w:r>
      <w:proofErr w:type="spellStart"/>
      <w:r w:rsidR="00C27FB1">
        <w:t>cycleways</w:t>
      </w:r>
      <w:proofErr w:type="spellEnd"/>
      <w:r w:rsidR="00C27FB1">
        <w:t xml:space="preserve"> which across the </w:t>
      </w:r>
      <w:r>
        <w:t xml:space="preserve">ward boundary. Later, join the intersected </w:t>
      </w:r>
      <w:proofErr w:type="spellStart"/>
      <w:r>
        <w:t>shapefile</w:t>
      </w:r>
      <w:proofErr w:type="spellEnd"/>
      <w:r>
        <w:t xml:space="preserve"> with “</w:t>
      </w:r>
      <w:proofErr w:type="spellStart"/>
      <w:r>
        <w:t>join_accident</w:t>
      </w:r>
      <w:proofErr w:type="spellEnd"/>
      <w:r>
        <w:t xml:space="preserve">” by using “spatial join” again to gain the </w:t>
      </w:r>
      <w:r w:rsidR="009404B1">
        <w:t>“</w:t>
      </w:r>
      <w:r>
        <w:t>final</w:t>
      </w:r>
      <w:r w:rsidR="009404B1">
        <w:t>”</w:t>
      </w:r>
      <w:r>
        <w:t xml:space="preserve"> </w:t>
      </w:r>
      <w:proofErr w:type="spellStart"/>
      <w:r>
        <w:t>shapefile</w:t>
      </w:r>
      <w:proofErr w:type="spellEnd"/>
      <w:r>
        <w:t xml:space="preserve"> which has the sum of the </w:t>
      </w:r>
      <w:proofErr w:type="spellStart"/>
      <w:r>
        <w:t>cycleway</w:t>
      </w:r>
      <w:proofErr w:type="spellEnd"/>
      <w:r>
        <w:t xml:space="preserve"> length and the count of the cycle accidents in every </w:t>
      </w:r>
      <w:r w:rsidR="009404B1">
        <w:t xml:space="preserve">wards. Add new fields in “final” attribute table to calculate the </w:t>
      </w:r>
      <w:proofErr w:type="spellStart"/>
      <w:r w:rsidR="009404B1">
        <w:t>cycleway</w:t>
      </w:r>
      <w:proofErr w:type="spellEnd"/>
      <w:r w:rsidR="009404B1">
        <w:t xml:space="preserve"> length density and cycle accident density by “</w:t>
      </w:r>
      <w:proofErr w:type="spellStart"/>
      <w:r w:rsidR="009404B1">
        <w:t>cycleway</w:t>
      </w:r>
      <w:proofErr w:type="spellEnd"/>
      <w:r w:rsidR="009404B1">
        <w:t xml:space="preserve"> length/shape area*1000000” and “joint count/shape area*1000000” separately. Right click “final” to find Layer Properties -&gt; </w:t>
      </w:r>
      <w:proofErr w:type="spellStart"/>
      <w:r w:rsidR="009404B1">
        <w:t>Symbology</w:t>
      </w:r>
      <w:proofErr w:type="spellEnd"/>
      <w:r w:rsidR="009404B1">
        <w:t xml:space="preserve"> -&gt; Quantities to make the density map as below shows.</w:t>
      </w:r>
    </w:p>
    <w:p w:rsidR="00C27FB1" w:rsidRDefault="009404B1" w:rsidP="00637C13">
      <w:pPr>
        <w:jc w:val="both"/>
      </w:pPr>
      <w:r>
        <w:t xml:space="preserve"> </w:t>
      </w:r>
    </w:p>
    <w:p w:rsidR="009404B1" w:rsidRDefault="009404B1" w:rsidP="00637C13">
      <w:pPr>
        <w:jc w:val="both"/>
      </w:pPr>
      <w:r>
        <w:rPr>
          <w:noProof/>
          <w:lang w:val="en-GB"/>
        </w:rPr>
        <w:lastRenderedPageBreak/>
        <w:drawing>
          <wp:inline distT="0" distB="0" distL="0" distR="0">
            <wp:extent cx="5727700" cy="811085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identDensit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206311" w:rsidRDefault="00206311" w:rsidP="00637C13">
      <w:pPr>
        <w:jc w:val="both"/>
      </w:pPr>
      <w:r>
        <w:rPr>
          <w:noProof/>
          <w:lang w:val="en-GB"/>
        </w:rPr>
        <w:lastRenderedPageBreak/>
        <w:drawing>
          <wp:inline distT="0" distB="0" distL="0" distR="0" wp14:anchorId="0FD5BD80" wp14:editId="15D38D60">
            <wp:extent cx="5727700" cy="8110855"/>
            <wp:effectExtent l="0" t="0" r="635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wayDensit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E31653" w:rsidRDefault="00AB2F0D" w:rsidP="00637C13">
      <w:pPr>
        <w:jc w:val="both"/>
      </w:pPr>
      <w:r>
        <w:t xml:space="preserve">We can see both the densities of the </w:t>
      </w:r>
      <w:proofErr w:type="spellStart"/>
      <w:r>
        <w:t>cycleway</w:t>
      </w:r>
      <w:proofErr w:type="spellEnd"/>
      <w:r>
        <w:t xml:space="preserve"> length and cycle accidents have clustering </w:t>
      </w:r>
      <w:r>
        <w:t>and there a</w:t>
      </w:r>
      <w:r>
        <w:t xml:space="preserve">re outliners in the center of London from these two maps </w:t>
      </w:r>
      <w:r w:rsidRPr="00AB2F0D">
        <w:t>intuitive</w:t>
      </w:r>
      <w:r>
        <w:t xml:space="preserve">ly. To prove our suppose, </w:t>
      </w:r>
      <w:r>
        <w:t xml:space="preserve">we </w:t>
      </w:r>
      <w:r>
        <w:t>can use the tool</w:t>
      </w:r>
      <w:r>
        <w:t xml:space="preserve"> model </w:t>
      </w:r>
      <w:r>
        <w:t xml:space="preserve">build in practical 6 </w:t>
      </w:r>
      <w:r>
        <w:t xml:space="preserve">to analyze the Local Moran’s I and </w:t>
      </w:r>
      <w:proofErr w:type="spellStart"/>
      <w:r>
        <w:t>Getis</w:t>
      </w:r>
      <w:proofErr w:type="spellEnd"/>
      <w:r>
        <w:t xml:space="preserve">-Ord </w:t>
      </w:r>
      <w:proofErr w:type="spellStart"/>
      <w:r>
        <w:t>Gi</w:t>
      </w:r>
      <w:proofErr w:type="spellEnd"/>
      <w:r>
        <w:t>*</w:t>
      </w:r>
      <w:r>
        <w:t xml:space="preserve"> which can reflect the clustering in local area</w:t>
      </w:r>
      <w:r>
        <w:t>,</w:t>
      </w:r>
      <w:r>
        <w:t xml:space="preserve"> also add </w:t>
      </w:r>
      <w:r w:rsidR="00E53C28">
        <w:t xml:space="preserve">General G and Moran’s </w:t>
      </w:r>
      <w:r w:rsidR="00E53C28">
        <w:lastRenderedPageBreak/>
        <w:t xml:space="preserve">I to calculate the clustering in </w:t>
      </w:r>
      <w:r>
        <w:t xml:space="preserve">global </w:t>
      </w:r>
      <w:r w:rsidR="00E53C28">
        <w:t xml:space="preserve">area, and Ordinary Least Squares to </w:t>
      </w:r>
      <w:r w:rsidR="00E53C28">
        <w:t>analyze</w:t>
      </w:r>
      <w:r w:rsidR="00E53C28">
        <w:t xml:space="preserve"> the linear relationship between the density of cycle accidents and </w:t>
      </w:r>
      <w:proofErr w:type="spellStart"/>
      <w:r w:rsidR="00E53C28">
        <w:t>cycleway</w:t>
      </w:r>
      <w:proofErr w:type="spellEnd"/>
      <w:r w:rsidR="00E53C28">
        <w:t xml:space="preserve"> length. After click “Run Entire Model”, all analysis will run automatically. Moreover, the model is reusable, and we can copy and change it easily. For </w:t>
      </w:r>
      <w:r w:rsidR="006B7979">
        <w:t>cycle accident density</w:t>
      </w:r>
      <w:r w:rsidR="00E53C28">
        <w:t xml:space="preserve"> </w:t>
      </w:r>
      <w:r w:rsidR="006B7979">
        <w:t xml:space="preserve">clustering </w:t>
      </w:r>
      <w:r w:rsidR="00E53C28">
        <w:t>analysis, the Generate Spatial Weights Matrix</w:t>
      </w:r>
      <w:r w:rsidR="001A10F6">
        <w:t xml:space="preserve"> is more suitable to be</w:t>
      </w:r>
      <w:r w:rsidR="00E53C28">
        <w:t xml:space="preserve"> </w:t>
      </w:r>
      <w:r w:rsidR="001A10F6">
        <w:t>i</w:t>
      </w:r>
      <w:r w:rsidR="001A10F6" w:rsidRPr="001A10F6">
        <w:t>nverse distance</w:t>
      </w:r>
      <w:r w:rsidR="001A10F6">
        <w:t xml:space="preserve">. The influence of distance may be bigger than </w:t>
      </w:r>
      <w:r w:rsidR="001A10F6" w:rsidRPr="001A10F6">
        <w:t>contiguity</w:t>
      </w:r>
      <w:r w:rsidR="001A10F6">
        <w:t xml:space="preserve"> or </w:t>
      </w:r>
      <w:proofErr w:type="spellStart"/>
      <w:r w:rsidR="001A10F6">
        <w:t>neighbours</w:t>
      </w:r>
      <w:proofErr w:type="spellEnd"/>
      <w:r w:rsidR="006B7979">
        <w:t>, as the map</w:t>
      </w:r>
      <w:r w:rsidR="001A10F6">
        <w:t xml:space="preserve"> above shows the further from the center, the lower the value is.</w:t>
      </w:r>
      <w:r w:rsidR="006B7979">
        <w:t xml:space="preserve"> But for </w:t>
      </w:r>
      <w:proofErr w:type="spellStart"/>
      <w:r w:rsidR="006B7979">
        <w:t>cycleway</w:t>
      </w:r>
      <w:proofErr w:type="spellEnd"/>
      <w:r w:rsidR="006B7979">
        <w:t xml:space="preserve"> length, the matric may be more related to </w:t>
      </w:r>
      <w:proofErr w:type="spellStart"/>
      <w:r w:rsidR="006B7979">
        <w:t>neighbours</w:t>
      </w:r>
      <w:proofErr w:type="spellEnd"/>
      <w:r w:rsidR="006B7979">
        <w:t xml:space="preserve">. </w:t>
      </w:r>
      <w:r w:rsidR="00011ECE">
        <w:t xml:space="preserve">For convenience, we only compare these two densities by using </w:t>
      </w:r>
      <w:r w:rsidR="00011ECE">
        <w:t>i</w:t>
      </w:r>
      <w:r w:rsidR="00011ECE" w:rsidRPr="001A10F6">
        <w:t>nverse distance</w:t>
      </w:r>
      <w:r w:rsidR="00011ECE">
        <w:t xml:space="preserve"> </w:t>
      </w:r>
      <w:r w:rsidR="00206311">
        <w:t>matrix. Both the p-</w:t>
      </w:r>
      <w:r w:rsidR="00011ECE">
        <w:t xml:space="preserve">value for high low clustering for these two densities are less than 0.01, which means </w:t>
      </w:r>
      <w:r w:rsidR="00206311">
        <w:t>the high value of them are clustering at a significan</w:t>
      </w:r>
      <w:r w:rsidR="00C9389B">
        <w:t>t level of 0.01. As the z-</w:t>
      </w:r>
      <w:r w:rsidR="00206311">
        <w:t>score</w:t>
      </w:r>
      <w:r w:rsidR="00C9389B">
        <w:t xml:space="preserve"> for cycle accident density is higher than the </w:t>
      </w:r>
      <w:proofErr w:type="spellStart"/>
      <w:r w:rsidR="00C9389B">
        <w:t>cycleway</w:t>
      </w:r>
      <w:proofErr w:type="spellEnd"/>
      <w:r w:rsidR="00C9389B">
        <w:t xml:space="preserve"> length, it’s more possible for cycle accident density has high-clustered pattern. Both the </w:t>
      </w:r>
      <w:r w:rsidR="00C9389B">
        <w:t xml:space="preserve">p-value for </w:t>
      </w:r>
      <w:r w:rsidR="00C9389B">
        <w:t>spatial autocorrelation</w:t>
      </w:r>
      <w:r w:rsidR="00C9389B">
        <w:t xml:space="preserve"> for these two densities are </w:t>
      </w:r>
      <w:r w:rsidR="00C9389B">
        <w:t xml:space="preserve">also </w:t>
      </w:r>
      <w:r w:rsidR="00C9389B">
        <w:t xml:space="preserve">less than 0.01, which means </w:t>
      </w:r>
      <w:r w:rsidR="00C9389B">
        <w:t xml:space="preserve">there are </w:t>
      </w:r>
      <w:r w:rsidR="00C9389B">
        <w:t>clustering at a significant level of 0.01.</w:t>
      </w:r>
      <w:r w:rsidR="00C9389B">
        <w:t xml:space="preserve"> </w:t>
      </w:r>
      <w:r w:rsidR="00C9389B">
        <w:t xml:space="preserve">As the z-score for cycle accident density is higher than the </w:t>
      </w:r>
      <w:proofErr w:type="spellStart"/>
      <w:r w:rsidR="00C9389B">
        <w:t>cycleway</w:t>
      </w:r>
      <w:proofErr w:type="spellEnd"/>
      <w:r w:rsidR="00C9389B">
        <w:t xml:space="preserve"> length, it’s more possible for cycle accident density has </w:t>
      </w:r>
      <w:r w:rsidR="00C9389B">
        <w:t>clustering</w:t>
      </w:r>
      <w:r w:rsidR="00C9389B">
        <w:t xml:space="preserve"> pattern.</w:t>
      </w:r>
    </w:p>
    <w:p w:rsidR="00E31653" w:rsidRDefault="00E31653" w:rsidP="00637C13">
      <w:pPr>
        <w:jc w:val="both"/>
      </w:pPr>
      <w:r>
        <w:rPr>
          <w:noProof/>
          <w:lang w:val="en-GB"/>
        </w:rPr>
        <w:drawing>
          <wp:inline distT="0" distB="0" distL="0" distR="0">
            <wp:extent cx="5678539" cy="3083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1-04 at 11.57.30 AM.png"/>
                    <pic:cNvPicPr/>
                  </pic:nvPicPr>
                  <pic:blipFill rotWithShape="1">
                    <a:blip r:embed="rId34" cstate="print">
                      <a:extLst>
                        <a:ext uri="{28A0092B-C50C-407E-A947-70E740481C1C}">
                          <a14:useLocalDpi xmlns:a14="http://schemas.microsoft.com/office/drawing/2010/main" val="0"/>
                        </a:ext>
                      </a:extLst>
                    </a:blip>
                    <a:srcRect l="859"/>
                    <a:stretch/>
                  </pic:blipFill>
                  <pic:spPr bwMode="auto">
                    <a:xfrm>
                      <a:off x="0" y="0"/>
                      <a:ext cx="5678539" cy="3083560"/>
                    </a:xfrm>
                    <a:prstGeom prst="rect">
                      <a:avLst/>
                    </a:prstGeom>
                    <a:ln>
                      <a:noFill/>
                    </a:ln>
                    <a:extLst>
                      <a:ext uri="{53640926-AAD7-44D8-BBD7-CCE9431645EC}">
                        <a14:shadowObscured xmlns:a14="http://schemas.microsoft.com/office/drawing/2010/main"/>
                      </a:ext>
                    </a:extLst>
                  </pic:spPr>
                </pic:pic>
              </a:graphicData>
            </a:graphic>
          </wp:inline>
        </w:drawing>
      </w:r>
    </w:p>
    <w:p w:rsidR="00C9389B" w:rsidRDefault="00C9389B" w:rsidP="00637C13">
      <w:pPr>
        <w:jc w:val="both"/>
      </w:pPr>
      <w:r>
        <w:rPr>
          <w:noProof/>
          <w:lang w:val="en-GB"/>
        </w:rPr>
        <w:lastRenderedPageBreak/>
        <w:drawing>
          <wp:inline distT="0" distB="0" distL="0" distR="0">
            <wp:extent cx="5727700" cy="58693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5869305"/>
                    </a:xfrm>
                    <a:prstGeom prst="rect">
                      <a:avLst/>
                    </a:prstGeom>
                  </pic:spPr>
                </pic:pic>
              </a:graphicData>
            </a:graphic>
          </wp:inline>
        </w:drawing>
      </w:r>
    </w:p>
    <w:p w:rsidR="00C9389B" w:rsidRDefault="00C9389B" w:rsidP="00C9389B">
      <w:pPr>
        <w:jc w:val="center"/>
      </w:pPr>
      <w:r>
        <w:t>High-Low Clustering Report for Cycle Accident Density</w:t>
      </w:r>
    </w:p>
    <w:p w:rsidR="00C9389B" w:rsidRDefault="00C9389B" w:rsidP="00637C13">
      <w:pPr>
        <w:jc w:val="both"/>
      </w:pPr>
      <w:r>
        <w:rPr>
          <w:noProof/>
          <w:lang w:val="en-GB"/>
        </w:rPr>
        <w:lastRenderedPageBreak/>
        <w:drawing>
          <wp:inline distT="0" distB="0" distL="0" distR="0">
            <wp:extent cx="5727700" cy="588073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5880735"/>
                    </a:xfrm>
                    <a:prstGeom prst="rect">
                      <a:avLst/>
                    </a:prstGeom>
                  </pic:spPr>
                </pic:pic>
              </a:graphicData>
            </a:graphic>
          </wp:inline>
        </w:drawing>
      </w:r>
    </w:p>
    <w:p w:rsidR="00C9389B" w:rsidRDefault="00C9389B" w:rsidP="00C9389B">
      <w:pPr>
        <w:jc w:val="center"/>
      </w:pPr>
      <w:r>
        <w:t xml:space="preserve">High-Low Clustering Report for </w:t>
      </w:r>
      <w:proofErr w:type="spellStart"/>
      <w:r>
        <w:t>Cycleway</w:t>
      </w:r>
      <w:proofErr w:type="spellEnd"/>
      <w:r>
        <w:t xml:space="preserve"> Length Density</w:t>
      </w:r>
    </w:p>
    <w:p w:rsidR="00C9389B" w:rsidRDefault="00C9389B" w:rsidP="00C9389B">
      <w:pPr>
        <w:jc w:val="center"/>
      </w:pPr>
      <w:r>
        <w:rPr>
          <w:noProof/>
          <w:lang w:val="en-GB"/>
        </w:rPr>
        <w:lastRenderedPageBreak/>
        <w:drawing>
          <wp:inline distT="0" distB="0" distL="0" distR="0">
            <wp:extent cx="5727700" cy="59080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5908040"/>
                    </a:xfrm>
                    <a:prstGeom prst="rect">
                      <a:avLst/>
                    </a:prstGeom>
                  </pic:spPr>
                </pic:pic>
              </a:graphicData>
            </a:graphic>
          </wp:inline>
        </w:drawing>
      </w:r>
      <w:r w:rsidRPr="00C9389B">
        <w:t xml:space="preserve"> </w:t>
      </w:r>
      <w:r>
        <w:t>Spatial Autocorrelation Report for Cycle Accident Density</w:t>
      </w:r>
    </w:p>
    <w:p w:rsidR="009404B1" w:rsidRDefault="00C9389B" w:rsidP="00C9389B">
      <w:pPr>
        <w:jc w:val="center"/>
      </w:pPr>
      <w:r>
        <w:rPr>
          <w:noProof/>
          <w:lang w:val="en-GB"/>
        </w:rPr>
        <w:lastRenderedPageBreak/>
        <w:drawing>
          <wp:inline distT="0" distB="0" distL="0" distR="0">
            <wp:extent cx="5727700" cy="589788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5897880"/>
                    </a:xfrm>
                    <a:prstGeom prst="rect">
                      <a:avLst/>
                    </a:prstGeom>
                  </pic:spPr>
                </pic:pic>
              </a:graphicData>
            </a:graphic>
          </wp:inline>
        </w:drawing>
      </w:r>
    </w:p>
    <w:p w:rsidR="00C9389B" w:rsidRDefault="00C9389B" w:rsidP="00C9389B">
      <w:pPr>
        <w:jc w:val="center"/>
      </w:pPr>
      <w:r>
        <w:t xml:space="preserve">Spatial Autocorrelation Report for </w:t>
      </w:r>
      <w:proofErr w:type="spellStart"/>
      <w:r>
        <w:t>Cycle</w:t>
      </w:r>
      <w:r>
        <w:t>way</w:t>
      </w:r>
      <w:proofErr w:type="spellEnd"/>
      <w:r>
        <w:t xml:space="preserve"> Length</w:t>
      </w:r>
      <w:r>
        <w:t xml:space="preserve"> Density</w:t>
      </w:r>
    </w:p>
    <w:p w:rsidR="00742376" w:rsidRDefault="00742376" w:rsidP="00C9389B">
      <w:pPr>
        <w:jc w:val="center"/>
      </w:pPr>
    </w:p>
    <w:p w:rsidR="00E31653" w:rsidRDefault="00742376" w:rsidP="00742376">
      <w:r>
        <w:t>T</w:t>
      </w:r>
      <w:r>
        <w:t>he</w:t>
      </w:r>
      <w:r>
        <w:t xml:space="preserve"> </w:t>
      </w:r>
      <w:proofErr w:type="spellStart"/>
      <w:r>
        <w:t>Getis</w:t>
      </w:r>
      <w:proofErr w:type="spellEnd"/>
      <w:r>
        <w:t xml:space="preserve">-Ord </w:t>
      </w:r>
      <w:proofErr w:type="spellStart"/>
      <w:r>
        <w:t>Gi</w:t>
      </w:r>
      <w:proofErr w:type="spellEnd"/>
      <w:r>
        <w:t>* map for the cycle accident density</w:t>
      </w:r>
      <w:r>
        <w:t xml:space="preserve"> </w:t>
      </w:r>
      <w:r>
        <w:t xml:space="preserve">below shows there have hot spots in the center of London in high confidence, while the map for the </w:t>
      </w:r>
      <w:proofErr w:type="spellStart"/>
      <w:r>
        <w:t>cycleway</w:t>
      </w:r>
      <w:proofErr w:type="spellEnd"/>
      <w:r>
        <w:t xml:space="preserve"> length density shows the hot spots may exist in the center bias to eastern of </w:t>
      </w:r>
      <w:r>
        <w:t xml:space="preserve">Local </w:t>
      </w:r>
      <w:r>
        <w:t>in high confidence, and the cold spots on the corner of London</w:t>
      </w:r>
      <w:r>
        <w:t xml:space="preserve"> in high confidence</w:t>
      </w:r>
      <w:r>
        <w:t xml:space="preserve">. The </w:t>
      </w:r>
      <w:r>
        <w:t>Moran</w:t>
      </w:r>
      <w:r>
        <w:t>’</w:t>
      </w:r>
      <w:r>
        <w:t>s I</w:t>
      </w:r>
      <w:r>
        <w:t xml:space="preserve"> map shows both the cycle accident density and the </w:t>
      </w:r>
      <w:proofErr w:type="spellStart"/>
      <w:r>
        <w:t>cycleway</w:t>
      </w:r>
      <w:proofErr w:type="spellEnd"/>
      <w:r>
        <w:t xml:space="preserve"> length density has local high-high clustering in the center of London in high confidence</w:t>
      </w:r>
      <w:r>
        <w:t>,</w:t>
      </w:r>
      <w:r>
        <w:t xml:space="preserve"> whilst the </w:t>
      </w:r>
      <w:proofErr w:type="spellStart"/>
      <w:r>
        <w:t>cycleway</w:t>
      </w:r>
      <w:proofErr w:type="spellEnd"/>
      <w:r>
        <w:t xml:space="preserve"> length density also has low-low clustering on the corner of London. Through comparing clustering pattern of these two density, we find there has many similarities but also many differences.</w:t>
      </w:r>
    </w:p>
    <w:p w:rsidR="00B43836" w:rsidRDefault="00B43836" w:rsidP="00B44CE6">
      <w:pPr>
        <w:jc w:val="both"/>
      </w:pPr>
    </w:p>
    <w:p w:rsidR="002B001D" w:rsidRDefault="002B001D" w:rsidP="00B44CE6">
      <w:pPr>
        <w:jc w:val="both"/>
      </w:pPr>
    </w:p>
    <w:p w:rsidR="00206311" w:rsidRDefault="00206311" w:rsidP="00B44CE6">
      <w:pPr>
        <w:jc w:val="both"/>
      </w:pPr>
    </w:p>
    <w:p w:rsidR="00011ECE" w:rsidRDefault="00011ECE" w:rsidP="00B44CE6">
      <w:pPr>
        <w:jc w:val="both"/>
      </w:pPr>
    </w:p>
    <w:p w:rsidR="001A10F6" w:rsidRDefault="001A10F6" w:rsidP="00B44CE6">
      <w:pPr>
        <w:jc w:val="both"/>
      </w:pPr>
    </w:p>
    <w:p w:rsidR="001A10F6" w:rsidRDefault="001A10F6" w:rsidP="00B44CE6">
      <w:pPr>
        <w:jc w:val="both"/>
      </w:pPr>
      <w:r>
        <w:rPr>
          <w:noProof/>
          <w:lang w:val="en-GB"/>
        </w:rPr>
        <w:lastRenderedPageBreak/>
        <w:drawing>
          <wp:inline distT="0" distB="0" distL="0" distR="0">
            <wp:extent cx="5727700" cy="811085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1A10F6" w:rsidRDefault="001A10F6" w:rsidP="00B44CE6">
      <w:pPr>
        <w:jc w:val="both"/>
      </w:pPr>
      <w:r>
        <w:rPr>
          <w:noProof/>
          <w:lang w:val="en-GB"/>
        </w:rPr>
        <w:lastRenderedPageBreak/>
        <w:drawing>
          <wp:inline distT="0" distB="0" distL="0" distR="0">
            <wp:extent cx="5727700" cy="81108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iCyclewa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6B7979" w:rsidRDefault="006B7979" w:rsidP="00B44CE6">
      <w:pPr>
        <w:jc w:val="both"/>
      </w:pPr>
      <w:r>
        <w:rPr>
          <w:noProof/>
          <w:lang w:val="en-GB"/>
        </w:rPr>
        <w:lastRenderedPageBreak/>
        <w:drawing>
          <wp:inline distT="0" distB="0" distL="0" distR="0">
            <wp:extent cx="5727700" cy="81108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calMorans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6B7979" w:rsidRDefault="006B7979" w:rsidP="00B44CE6">
      <w:pPr>
        <w:jc w:val="both"/>
      </w:pPr>
      <w:r>
        <w:rPr>
          <w:noProof/>
          <w:lang w:val="en-GB"/>
        </w:rPr>
        <w:lastRenderedPageBreak/>
        <w:drawing>
          <wp:inline distT="0" distB="0" distL="0" distR="0">
            <wp:extent cx="5727700" cy="8110855"/>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lMoransCyclewa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742376" w:rsidRDefault="00742376" w:rsidP="00B44CE6">
      <w:pPr>
        <w:jc w:val="both"/>
      </w:pPr>
    </w:p>
    <w:p w:rsidR="00901DF8" w:rsidRDefault="00742376" w:rsidP="00B44CE6">
      <w:pPr>
        <w:jc w:val="both"/>
      </w:pPr>
      <w:r>
        <w:t xml:space="preserve">To analyze the </w:t>
      </w:r>
      <w:r w:rsidR="004B1E66">
        <w:t xml:space="preserve">linear </w:t>
      </w:r>
      <w:r>
        <w:t>relatio</w:t>
      </w:r>
      <w:r w:rsidR="004B1E66">
        <w:t xml:space="preserve">nship between the cycle accident density and the </w:t>
      </w:r>
      <w:proofErr w:type="spellStart"/>
      <w:r w:rsidR="004B1E66">
        <w:t>cycleway</w:t>
      </w:r>
      <w:proofErr w:type="spellEnd"/>
      <w:r w:rsidR="004B1E66">
        <w:t xml:space="preserve"> length density in every ward of London, the result of Ordinary Least Squares Analysis shows that the p-value is 0.000002 &lt; 0.01, which means the liner relationship exists in 0.01 significant level. </w:t>
      </w:r>
      <w:r w:rsidR="004B1E66">
        <w:lastRenderedPageBreak/>
        <w:t>How</w:t>
      </w:r>
      <w:r w:rsidR="00901DF8">
        <w:t xml:space="preserve">ever, adjusted R-Squared is only 0.035, which means the </w:t>
      </w:r>
      <w:proofErr w:type="spellStart"/>
      <w:r w:rsidR="00901DF8">
        <w:t>cycleway</w:t>
      </w:r>
      <w:proofErr w:type="spellEnd"/>
      <w:r w:rsidR="00901DF8">
        <w:t xml:space="preserve"> length density can explain about 3.5% of the density of </w:t>
      </w:r>
      <w:r w:rsidR="00901DF8">
        <w:t>cycle accident</w:t>
      </w:r>
      <w:r w:rsidR="00901DF8">
        <w:t xml:space="preserve">. The coefficient of the equation is 0.00551, which is different from our mind, as we usually think the increase of the length of the </w:t>
      </w:r>
      <w:proofErr w:type="spellStart"/>
      <w:r w:rsidR="00901DF8">
        <w:t>cycleway</w:t>
      </w:r>
      <w:proofErr w:type="spellEnd"/>
      <w:r w:rsidR="00901DF8">
        <w:t xml:space="preserve"> will reduce the bicycle accidents. </w:t>
      </w:r>
    </w:p>
    <w:p w:rsidR="0079269D" w:rsidRDefault="0079269D" w:rsidP="00B44CE6">
      <w:pPr>
        <w:jc w:val="both"/>
      </w:pPr>
    </w:p>
    <w:p w:rsidR="0079269D" w:rsidRDefault="0079269D" w:rsidP="00B44CE6">
      <w:pPr>
        <w:jc w:val="both"/>
      </w:pPr>
      <w:r>
        <w:rPr>
          <w:noProof/>
          <w:lang w:val="en-GB"/>
        </w:rPr>
        <w:drawing>
          <wp:inline distT="0" distB="0" distL="0" distR="0">
            <wp:extent cx="5727700" cy="109347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093470"/>
                    </a:xfrm>
                    <a:prstGeom prst="rect">
                      <a:avLst/>
                    </a:prstGeom>
                  </pic:spPr>
                </pic:pic>
              </a:graphicData>
            </a:graphic>
          </wp:inline>
        </w:drawing>
      </w:r>
      <w:r>
        <w:rPr>
          <w:noProof/>
          <w:lang w:val="en-GB"/>
        </w:rPr>
        <w:drawing>
          <wp:inline distT="0" distB="0" distL="0" distR="0">
            <wp:extent cx="5727700" cy="172466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1724660"/>
                    </a:xfrm>
                    <a:prstGeom prst="rect">
                      <a:avLst/>
                    </a:prstGeom>
                  </pic:spPr>
                </pic:pic>
              </a:graphicData>
            </a:graphic>
          </wp:inline>
        </w:drawing>
      </w:r>
    </w:p>
    <w:p w:rsidR="0079269D" w:rsidRDefault="0079269D" w:rsidP="00B44CE6">
      <w:pPr>
        <w:jc w:val="both"/>
      </w:pPr>
    </w:p>
    <w:p w:rsidR="0079269D" w:rsidRPr="0079269D" w:rsidRDefault="0079269D" w:rsidP="00B44CE6">
      <w:pPr>
        <w:jc w:val="both"/>
        <w:rPr>
          <w:rFonts w:eastAsiaTheme="minorEastAsia" w:hint="eastAsia"/>
        </w:rPr>
      </w:pPr>
      <w:r>
        <w:t xml:space="preserve">All of Variable Distributions and Relationships Plot, Histogram of Standardized Residuals and Residual vs Plot show that the relationship between them may not be linear, but more like </w:t>
      </w:r>
      <w:r w:rsidRPr="0079269D">
        <w:t xml:space="preserve">logarithmic </w:t>
      </w:r>
      <w:r>
        <w:t xml:space="preserve">or </w:t>
      </w:r>
      <w:r w:rsidRPr="0079269D">
        <w:t>exponential</w:t>
      </w:r>
      <w:r>
        <w:rPr>
          <w:rFonts w:eastAsiaTheme="minorEastAsia" w:hint="eastAsia"/>
        </w:rPr>
        <w:t xml:space="preserve">. </w:t>
      </w:r>
    </w:p>
    <w:p w:rsidR="004B1E66" w:rsidRDefault="0079269D" w:rsidP="00B44CE6">
      <w:pPr>
        <w:jc w:val="both"/>
      </w:pPr>
      <w:r>
        <w:rPr>
          <w:noProof/>
          <w:lang w:val="en-GB"/>
        </w:rPr>
        <w:lastRenderedPageBreak/>
        <w:drawing>
          <wp:inline distT="0" distB="0" distL="0" distR="0">
            <wp:extent cx="5727700" cy="2261870"/>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261870"/>
                    </a:xfrm>
                    <a:prstGeom prst="rect">
                      <a:avLst/>
                    </a:prstGeom>
                  </pic:spPr>
                </pic:pic>
              </a:graphicData>
            </a:graphic>
          </wp:inline>
        </w:drawing>
      </w:r>
      <w:r>
        <w:rPr>
          <w:noProof/>
          <w:lang w:val="en-GB"/>
        </w:rPr>
        <w:drawing>
          <wp:inline distT="0" distB="0" distL="0" distR="0">
            <wp:extent cx="5727700" cy="3839210"/>
            <wp:effectExtent l="0" t="0" r="635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839210"/>
                    </a:xfrm>
                    <a:prstGeom prst="rect">
                      <a:avLst/>
                    </a:prstGeom>
                  </pic:spPr>
                </pic:pic>
              </a:graphicData>
            </a:graphic>
          </wp:inline>
        </w:drawing>
      </w:r>
      <w:r>
        <w:rPr>
          <w:noProof/>
          <w:lang w:val="en-GB"/>
        </w:rPr>
        <w:lastRenderedPageBreak/>
        <w:drawing>
          <wp:inline distT="0" distB="0" distL="0" distR="0">
            <wp:extent cx="5727700" cy="52628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5262880"/>
                    </a:xfrm>
                    <a:prstGeom prst="rect">
                      <a:avLst/>
                    </a:prstGeom>
                  </pic:spPr>
                </pic:pic>
              </a:graphicData>
            </a:graphic>
          </wp:inline>
        </w:drawing>
      </w:r>
      <w:r w:rsidR="00901DF8">
        <w:t xml:space="preserve"> </w:t>
      </w:r>
    </w:p>
    <w:p w:rsidR="0079269D" w:rsidRDefault="0079269D" w:rsidP="00B44CE6">
      <w:pPr>
        <w:jc w:val="both"/>
      </w:pPr>
      <w:r>
        <w:rPr>
          <w:noProof/>
          <w:lang w:val="en-GB"/>
        </w:rPr>
        <w:lastRenderedPageBreak/>
        <w:drawing>
          <wp:inline distT="0" distB="0" distL="0" distR="0">
            <wp:extent cx="5727700" cy="81108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SLResideti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8110855"/>
                    </a:xfrm>
                    <a:prstGeom prst="rect">
                      <a:avLst/>
                    </a:prstGeom>
                  </pic:spPr>
                </pic:pic>
              </a:graphicData>
            </a:graphic>
          </wp:inline>
        </w:drawing>
      </w:r>
    </w:p>
    <w:p w:rsidR="0079269D" w:rsidRDefault="00037F58" w:rsidP="00B44CE6">
      <w:pPr>
        <w:jc w:val="both"/>
      </w:pPr>
      <w:r>
        <w:t>The Std. Residu</w:t>
      </w:r>
      <w:r w:rsidR="0079269D">
        <w:t xml:space="preserve">al map also reflect that </w:t>
      </w:r>
      <w:r w:rsidR="004C2347">
        <w:t xml:space="preserve">there are many </w:t>
      </w:r>
      <w:r>
        <w:t>residu</w:t>
      </w:r>
      <w:r w:rsidR="004C2347">
        <w:t>al</w:t>
      </w:r>
      <w:r>
        <w:t>s</w:t>
      </w:r>
      <w:r w:rsidR="004C2347">
        <w:t xml:space="preserve"> cannot be explained by </w:t>
      </w:r>
      <w:proofErr w:type="spellStart"/>
      <w:r w:rsidR="004C2347">
        <w:t>cycleway</w:t>
      </w:r>
      <w:proofErr w:type="spellEnd"/>
      <w:r w:rsidR="004C2347">
        <w:t xml:space="preserve"> length density, especially in the center of London.</w:t>
      </w:r>
    </w:p>
    <w:p w:rsidR="004C2347" w:rsidRDefault="004C2347" w:rsidP="00B44CE6">
      <w:pPr>
        <w:jc w:val="both"/>
      </w:pPr>
    </w:p>
    <w:p w:rsidR="004C2347" w:rsidRDefault="004C2347" w:rsidP="00B44CE6">
      <w:pPr>
        <w:jc w:val="both"/>
      </w:pPr>
      <w:r>
        <w:lastRenderedPageBreak/>
        <w:t xml:space="preserve">In further research, we can try to use nonlinear regression to analyze the relationship between the </w:t>
      </w:r>
      <w:proofErr w:type="spellStart"/>
      <w:r>
        <w:t>cycleway</w:t>
      </w:r>
      <w:proofErr w:type="spellEnd"/>
      <w:r>
        <w:t xml:space="preserve"> length density and the cy</w:t>
      </w:r>
      <w:r w:rsidR="00037F58">
        <w:t>cle accident density. We can attempt</w:t>
      </w:r>
      <w:r>
        <w:t xml:space="preserve"> to build multiple regr</w:t>
      </w:r>
      <w:r w:rsidR="00534830">
        <w:t>ession model as well, as the car</w:t>
      </w:r>
      <w:r>
        <w:t xml:space="preserve"> flowrate</w:t>
      </w:r>
      <w:r w:rsidR="00534830">
        <w:t xml:space="preserve"> and bicycle flowrate</w:t>
      </w:r>
      <w:r>
        <w:t>, and many other variables may contribute to the cycle accident density.</w:t>
      </w:r>
      <w:r w:rsidR="00037F58">
        <w:t xml:space="preserve"> Spatial difference may also exist between inner London and outer London, as the residual map shows the Std. Dev of residuals in inner London are much larger than outer London. </w:t>
      </w:r>
      <w:r w:rsidR="00534830">
        <w:t xml:space="preserve">The </w:t>
      </w:r>
      <w:r>
        <w:t xml:space="preserve"> </w:t>
      </w:r>
      <w:proofErr w:type="spellStart"/>
      <w:r w:rsidR="00A63E08">
        <w:t>Getis</w:t>
      </w:r>
      <w:proofErr w:type="spellEnd"/>
      <w:r w:rsidR="00A63E08">
        <w:t xml:space="preserve">-Ord </w:t>
      </w:r>
      <w:proofErr w:type="spellStart"/>
      <w:r w:rsidR="00A63E08">
        <w:t>Gi</w:t>
      </w:r>
      <w:proofErr w:type="spellEnd"/>
      <w:r w:rsidR="00A63E08">
        <w:t xml:space="preserve">* map for </w:t>
      </w:r>
      <w:proofErr w:type="spellStart"/>
      <w:r w:rsidR="00A63E08">
        <w:t>cycleway</w:t>
      </w:r>
      <w:proofErr w:type="spellEnd"/>
      <w:r w:rsidR="00A63E08">
        <w:t xml:space="preserve"> length density in every ward of London also seems very interesting, as the hot spots are not in the center, but inclined to the east. The reasons behind the map can be analyzed in the future.</w:t>
      </w:r>
    </w:p>
    <w:p w:rsidR="004C2347" w:rsidRDefault="004C2347" w:rsidP="00B44CE6">
      <w:pPr>
        <w:jc w:val="both"/>
      </w:pPr>
    </w:p>
    <w:p w:rsidR="004C2347" w:rsidRDefault="004C2347" w:rsidP="00B44CE6">
      <w:pPr>
        <w:jc w:val="both"/>
      </w:pPr>
      <w:r>
        <w:t>Also, there exist man</w:t>
      </w:r>
      <w:r w:rsidR="00037F58">
        <w:t xml:space="preserve">y uncertainty in this research. For data, the </w:t>
      </w:r>
      <w:proofErr w:type="spellStart"/>
      <w:r w:rsidR="00037F58">
        <w:t>cycleway</w:t>
      </w:r>
      <w:proofErr w:type="spellEnd"/>
      <w:r w:rsidR="00037F58">
        <w:t xml:space="preserve"> data from OSM probably has bias and pretty different from the real world as no one will draw the </w:t>
      </w:r>
      <w:proofErr w:type="spellStart"/>
      <w:r w:rsidR="00037F58">
        <w:t>cycleway</w:t>
      </w:r>
      <w:proofErr w:type="spellEnd"/>
      <w:r w:rsidR="00037F58">
        <w:t xml:space="preserve"> systematically for no money. The people decisions in real world are also much more complex than data model, if this road has no </w:t>
      </w:r>
      <w:proofErr w:type="spellStart"/>
      <w:r w:rsidR="00037F58">
        <w:t>cycleway</w:t>
      </w:r>
      <w:proofErr w:type="spellEnd"/>
      <w:r w:rsidR="00037F58">
        <w:t xml:space="preserve">, the cyclist may choose another way which has </w:t>
      </w:r>
      <w:proofErr w:type="spellStart"/>
      <w:r w:rsidR="00037F58">
        <w:t>cycleway</w:t>
      </w:r>
      <w:proofErr w:type="spellEnd"/>
      <w:r w:rsidR="00037F58">
        <w:t xml:space="preserve"> though the trace will be longer</w:t>
      </w:r>
      <w:r w:rsidR="00534830">
        <w:t xml:space="preserve">, as a result, the influence of whether a road has a </w:t>
      </w:r>
      <w:proofErr w:type="spellStart"/>
      <w:r w:rsidR="00534830">
        <w:t>cycleway</w:t>
      </w:r>
      <w:proofErr w:type="spellEnd"/>
      <w:r w:rsidR="00534830">
        <w:t xml:space="preserve"> is not so important as our imagination</w:t>
      </w:r>
      <w:r w:rsidR="00037F58">
        <w:t xml:space="preserve">. </w:t>
      </w:r>
      <w:r w:rsidR="00190728">
        <w:t>What’s more,</w:t>
      </w:r>
      <w:r w:rsidR="00190728" w:rsidRPr="00190728">
        <w:t xml:space="preserve"> </w:t>
      </w:r>
      <w:r w:rsidR="00190728">
        <w:t>w</w:t>
      </w:r>
      <w:r w:rsidR="00190728">
        <w:t xml:space="preserve">hen you ride in a road without </w:t>
      </w:r>
      <w:proofErr w:type="spellStart"/>
      <w:r w:rsidR="00190728">
        <w:t>cycleway</w:t>
      </w:r>
      <w:proofErr w:type="spellEnd"/>
      <w:r w:rsidR="00190728">
        <w:t xml:space="preserve">, you will really feel dangerous and may because you feel more nervous and became more careful, the probability of accident decrease. </w:t>
      </w:r>
      <w:r w:rsidR="00534830">
        <w:t>We also omitted the slight</w:t>
      </w:r>
      <w:r w:rsidR="00534830" w:rsidRPr="00534830">
        <w:t xml:space="preserve"> </w:t>
      </w:r>
      <w:r w:rsidR="00534830">
        <w:t xml:space="preserve">casualties when analyze the data. If we consider them together with fatal and serious casualties, they result may change a lot. The occurring of cycle accident may also been casual, cannot be explained by other variables well to some extent actually. </w:t>
      </w:r>
      <w:r w:rsidR="00A63E08">
        <w:t>Also, for MAUP, the choice</w:t>
      </w:r>
      <w:r w:rsidR="00534830">
        <w:t xml:space="preserve"> of </w:t>
      </w:r>
      <w:r w:rsidR="00A63E08">
        <w:t>using wards as boundaries may not be the best decision either.</w:t>
      </w:r>
    </w:p>
    <w:p w:rsidR="0067122F" w:rsidRDefault="0067122F" w:rsidP="00B44CE6">
      <w:pPr>
        <w:jc w:val="both"/>
      </w:pPr>
    </w:p>
    <w:p w:rsidR="0067122F" w:rsidRPr="008F3EAD" w:rsidRDefault="0067122F" w:rsidP="00190728">
      <w:pPr>
        <w:jc w:val="both"/>
      </w:pPr>
      <w:r>
        <w:t>To conclude, it’s still impor</w:t>
      </w:r>
      <w:r w:rsidR="00190728">
        <w:t xml:space="preserve">tant to improve the </w:t>
      </w:r>
      <w:proofErr w:type="spellStart"/>
      <w:r w:rsidR="00190728">
        <w:t>cycleway</w:t>
      </w:r>
      <w:proofErr w:type="spellEnd"/>
      <w:r>
        <w:t xml:space="preserve"> for cyclists though it has low re</w:t>
      </w:r>
      <w:r w:rsidR="00190728">
        <w:t>lationship with road safety, as</w:t>
      </w:r>
      <w:r>
        <w:t xml:space="preserve"> it’s a very natural-friendly</w:t>
      </w:r>
      <w:r w:rsidR="00190728">
        <w:t xml:space="preserve"> and healthy ways for transportation. Wishing in the future, more data can be open to public so that t</w:t>
      </w:r>
      <w:r w:rsidR="00190728">
        <w:t xml:space="preserve">he analysis for the </w:t>
      </w:r>
      <w:r w:rsidR="00190728">
        <w:t>real world can be more easily.</w:t>
      </w:r>
      <w:bookmarkStart w:id="0" w:name="_GoBack"/>
      <w:bookmarkEnd w:id="0"/>
    </w:p>
    <w:sectPr w:rsidR="0067122F" w:rsidRPr="008F3EAD" w:rsidSect="00F73EF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EAD"/>
    <w:rsid w:val="00011ECE"/>
    <w:rsid w:val="00037F58"/>
    <w:rsid w:val="00044E97"/>
    <w:rsid w:val="000923AF"/>
    <w:rsid w:val="000C137C"/>
    <w:rsid w:val="000F7841"/>
    <w:rsid w:val="00190728"/>
    <w:rsid w:val="001A10F6"/>
    <w:rsid w:val="00206311"/>
    <w:rsid w:val="00220E2A"/>
    <w:rsid w:val="002B001D"/>
    <w:rsid w:val="002C7BE9"/>
    <w:rsid w:val="002D3125"/>
    <w:rsid w:val="002E48A1"/>
    <w:rsid w:val="00311CF6"/>
    <w:rsid w:val="003659ED"/>
    <w:rsid w:val="00410747"/>
    <w:rsid w:val="00485B46"/>
    <w:rsid w:val="004B1E66"/>
    <w:rsid w:val="004C2347"/>
    <w:rsid w:val="004C2B53"/>
    <w:rsid w:val="004E0AE6"/>
    <w:rsid w:val="004F40EF"/>
    <w:rsid w:val="005213A0"/>
    <w:rsid w:val="00534830"/>
    <w:rsid w:val="005B1AF4"/>
    <w:rsid w:val="005D5C8B"/>
    <w:rsid w:val="005F242F"/>
    <w:rsid w:val="005F2E63"/>
    <w:rsid w:val="005F60BF"/>
    <w:rsid w:val="00637C13"/>
    <w:rsid w:val="0067122F"/>
    <w:rsid w:val="006B7979"/>
    <w:rsid w:val="006F225E"/>
    <w:rsid w:val="00721DEB"/>
    <w:rsid w:val="00742376"/>
    <w:rsid w:val="00754F9B"/>
    <w:rsid w:val="007823EA"/>
    <w:rsid w:val="0079269D"/>
    <w:rsid w:val="007E0FB8"/>
    <w:rsid w:val="008A3EF1"/>
    <w:rsid w:val="008B5BE0"/>
    <w:rsid w:val="008F3EAD"/>
    <w:rsid w:val="008F73CD"/>
    <w:rsid w:val="008F7585"/>
    <w:rsid w:val="00901DF8"/>
    <w:rsid w:val="00920FB2"/>
    <w:rsid w:val="00930763"/>
    <w:rsid w:val="009404B1"/>
    <w:rsid w:val="00956692"/>
    <w:rsid w:val="009D608A"/>
    <w:rsid w:val="00A63E08"/>
    <w:rsid w:val="00A80494"/>
    <w:rsid w:val="00A96682"/>
    <w:rsid w:val="00AB2F0D"/>
    <w:rsid w:val="00AD3037"/>
    <w:rsid w:val="00B43836"/>
    <w:rsid w:val="00B44CE6"/>
    <w:rsid w:val="00BB6550"/>
    <w:rsid w:val="00C11AEA"/>
    <w:rsid w:val="00C20BCE"/>
    <w:rsid w:val="00C27FB1"/>
    <w:rsid w:val="00C63809"/>
    <w:rsid w:val="00C76F01"/>
    <w:rsid w:val="00C9389B"/>
    <w:rsid w:val="00C95370"/>
    <w:rsid w:val="00CC1972"/>
    <w:rsid w:val="00CD56F9"/>
    <w:rsid w:val="00D769DC"/>
    <w:rsid w:val="00E217B2"/>
    <w:rsid w:val="00E25C65"/>
    <w:rsid w:val="00E26693"/>
    <w:rsid w:val="00E31653"/>
    <w:rsid w:val="00E32602"/>
    <w:rsid w:val="00E53C28"/>
    <w:rsid w:val="00E65BA1"/>
    <w:rsid w:val="00F24DCF"/>
    <w:rsid w:val="00F5092F"/>
    <w:rsid w:val="00F60355"/>
    <w:rsid w:val="00F73EF9"/>
    <w:rsid w:val="00F91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A0159"/>
  <w15:chartTrackingRefBased/>
  <w15:docId w15:val="{84619BC7-B00C-964B-846E-5B29AA084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0FB2"/>
    <w:rPr>
      <w:rFonts w:ascii="Times New Roman" w:eastAsia="Times New Roman" w:hAnsi="Times New Roman" w:cs="Times New Roman"/>
    </w:rPr>
  </w:style>
  <w:style w:type="paragraph" w:styleId="Heading1">
    <w:name w:val="heading 1"/>
    <w:basedOn w:val="Normal"/>
    <w:next w:val="Normal"/>
    <w:link w:val="Heading1Char"/>
    <w:uiPriority w:val="9"/>
    <w:qFormat/>
    <w:rsid w:val="00F24DC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0FB2"/>
    <w:rPr>
      <w:color w:val="0000FF"/>
      <w:u w:val="single"/>
    </w:rPr>
  </w:style>
  <w:style w:type="character" w:styleId="FollowedHyperlink">
    <w:name w:val="FollowedHyperlink"/>
    <w:basedOn w:val="DefaultParagraphFont"/>
    <w:uiPriority w:val="99"/>
    <w:semiHidden/>
    <w:unhideWhenUsed/>
    <w:rsid w:val="00920FB2"/>
    <w:rPr>
      <w:color w:val="954F72" w:themeColor="followedHyperlink"/>
      <w:u w:val="single"/>
    </w:rPr>
  </w:style>
  <w:style w:type="character" w:customStyle="1" w:styleId="Heading1Char">
    <w:name w:val="Heading 1 Char"/>
    <w:basedOn w:val="DefaultParagraphFont"/>
    <w:link w:val="Heading1"/>
    <w:uiPriority w:val="9"/>
    <w:rsid w:val="00F24DC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260420">
      <w:bodyDiv w:val="1"/>
      <w:marLeft w:val="0"/>
      <w:marRight w:val="0"/>
      <w:marTop w:val="0"/>
      <w:marBottom w:val="0"/>
      <w:divBdr>
        <w:top w:val="none" w:sz="0" w:space="0" w:color="auto"/>
        <w:left w:val="none" w:sz="0" w:space="0" w:color="auto"/>
        <w:bottom w:val="none" w:sz="0" w:space="0" w:color="auto"/>
        <w:right w:val="none" w:sz="0" w:space="0" w:color="auto"/>
      </w:divBdr>
    </w:div>
    <w:div w:id="386338169">
      <w:bodyDiv w:val="1"/>
      <w:marLeft w:val="0"/>
      <w:marRight w:val="0"/>
      <w:marTop w:val="0"/>
      <w:marBottom w:val="0"/>
      <w:divBdr>
        <w:top w:val="none" w:sz="0" w:space="0" w:color="auto"/>
        <w:left w:val="none" w:sz="0" w:space="0" w:color="auto"/>
        <w:bottom w:val="none" w:sz="0" w:space="0" w:color="auto"/>
        <w:right w:val="none" w:sz="0" w:space="0" w:color="auto"/>
      </w:divBdr>
    </w:div>
    <w:div w:id="430392457">
      <w:bodyDiv w:val="1"/>
      <w:marLeft w:val="0"/>
      <w:marRight w:val="0"/>
      <w:marTop w:val="0"/>
      <w:marBottom w:val="0"/>
      <w:divBdr>
        <w:top w:val="none" w:sz="0" w:space="0" w:color="auto"/>
        <w:left w:val="none" w:sz="0" w:space="0" w:color="auto"/>
        <w:bottom w:val="none" w:sz="0" w:space="0" w:color="auto"/>
        <w:right w:val="none" w:sz="0" w:space="0" w:color="auto"/>
      </w:divBdr>
    </w:div>
    <w:div w:id="757218350">
      <w:bodyDiv w:val="1"/>
      <w:marLeft w:val="0"/>
      <w:marRight w:val="0"/>
      <w:marTop w:val="0"/>
      <w:marBottom w:val="0"/>
      <w:divBdr>
        <w:top w:val="none" w:sz="0" w:space="0" w:color="auto"/>
        <w:left w:val="none" w:sz="0" w:space="0" w:color="auto"/>
        <w:bottom w:val="none" w:sz="0" w:space="0" w:color="auto"/>
        <w:right w:val="none" w:sz="0" w:space="0" w:color="auto"/>
      </w:divBdr>
    </w:div>
    <w:div w:id="932591251">
      <w:bodyDiv w:val="1"/>
      <w:marLeft w:val="0"/>
      <w:marRight w:val="0"/>
      <w:marTop w:val="0"/>
      <w:marBottom w:val="0"/>
      <w:divBdr>
        <w:top w:val="none" w:sz="0" w:space="0" w:color="auto"/>
        <w:left w:val="none" w:sz="0" w:space="0" w:color="auto"/>
        <w:bottom w:val="none" w:sz="0" w:space="0" w:color="auto"/>
        <w:right w:val="none" w:sz="0" w:space="0" w:color="auto"/>
      </w:divBdr>
    </w:div>
    <w:div w:id="1148327168">
      <w:bodyDiv w:val="1"/>
      <w:marLeft w:val="0"/>
      <w:marRight w:val="0"/>
      <w:marTop w:val="0"/>
      <w:marBottom w:val="0"/>
      <w:divBdr>
        <w:top w:val="none" w:sz="0" w:space="0" w:color="auto"/>
        <w:left w:val="none" w:sz="0" w:space="0" w:color="auto"/>
        <w:bottom w:val="none" w:sz="0" w:space="0" w:color="auto"/>
        <w:right w:val="none" w:sz="0" w:space="0" w:color="auto"/>
      </w:divBdr>
    </w:div>
    <w:div w:id="1380007588">
      <w:bodyDiv w:val="1"/>
      <w:marLeft w:val="0"/>
      <w:marRight w:val="0"/>
      <w:marTop w:val="0"/>
      <w:marBottom w:val="0"/>
      <w:divBdr>
        <w:top w:val="none" w:sz="0" w:space="0" w:color="auto"/>
        <w:left w:val="none" w:sz="0" w:space="0" w:color="auto"/>
        <w:bottom w:val="none" w:sz="0" w:space="0" w:color="auto"/>
        <w:right w:val="none" w:sz="0" w:space="0" w:color="auto"/>
      </w:divBdr>
    </w:div>
    <w:div w:id="1541625845">
      <w:bodyDiv w:val="1"/>
      <w:marLeft w:val="0"/>
      <w:marRight w:val="0"/>
      <w:marTop w:val="0"/>
      <w:marBottom w:val="0"/>
      <w:divBdr>
        <w:top w:val="none" w:sz="0" w:space="0" w:color="auto"/>
        <w:left w:val="none" w:sz="0" w:space="0" w:color="auto"/>
        <w:bottom w:val="none" w:sz="0" w:space="0" w:color="auto"/>
        <w:right w:val="none" w:sz="0" w:space="0" w:color="auto"/>
      </w:divBdr>
    </w:div>
    <w:div w:id="2067681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download.geofabrik.de/europe/great-britain/england/greater-london.html" TargetMode="External"/><Relationship Id="rId44" Type="http://schemas.openxmlformats.org/officeDocument/2006/relationships/image" Target="media/image38.png"/><Relationship Id="rId4" Type="http://schemas.openxmlformats.org/officeDocument/2006/relationships/hyperlink" Target="http://www.ordnancesurvey.co.uk/business-and-government/help-and-support/navigation-technology/os-net/ostn02-ntv2-format.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content.tfl.gov.uk/2017-data-casualty.csv"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33</Pages>
  <Words>2738</Words>
  <Characters>13801</Characters>
  <Application>Microsoft Office Word</Application>
  <DocSecurity>0</DocSecurity>
  <Lines>287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Yafei</dc:creator>
  <cp:keywords/>
  <dc:description/>
  <cp:lastModifiedBy>Yafei Ye</cp:lastModifiedBy>
  <cp:revision>17</cp:revision>
  <cp:lastPrinted>2019-01-04T16:44:00Z</cp:lastPrinted>
  <dcterms:created xsi:type="dcterms:W3CDTF">2019-01-02T23:51:00Z</dcterms:created>
  <dcterms:modified xsi:type="dcterms:W3CDTF">2019-01-04T16:54:00Z</dcterms:modified>
</cp:coreProperties>
</file>